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5AC8" w14:textId="0C3DFC63" w:rsidR="00221A38" w:rsidRPr="009523BA" w:rsidRDefault="00221A38" w:rsidP="00491082">
      <w:pPr>
        <w:pStyle w:val="Titre6"/>
        <w:keepNext w:val="0"/>
        <w:widowControl w:val="0"/>
        <w:pBdr>
          <w:top w:val="single" w:sz="4" w:space="1" w:color="auto"/>
          <w:left w:val="single" w:sz="4" w:space="4" w:color="auto"/>
          <w:bottom w:val="single" w:sz="4" w:space="1" w:color="auto"/>
          <w:right w:val="single" w:sz="4" w:space="4" w:color="auto"/>
        </w:pBdr>
        <w:shd w:val="pct10" w:color="auto" w:fill="auto"/>
        <w:ind w:firstLine="0"/>
        <w:jc w:val="center"/>
        <w:rPr>
          <w:rFonts w:ascii="Arial" w:hAnsi="Arial" w:cs="Arial"/>
          <w:u w:val="none"/>
        </w:rPr>
      </w:pPr>
      <w:r w:rsidRPr="009523BA">
        <w:rPr>
          <w:rFonts w:ascii="Arial" w:hAnsi="Arial" w:cs="Arial"/>
          <w:u w:val="none"/>
        </w:rPr>
        <w:t xml:space="preserve">ANNEXE </w:t>
      </w:r>
      <w:proofErr w:type="gramStart"/>
      <w:r w:rsidRPr="009523BA">
        <w:rPr>
          <w:rFonts w:ascii="Arial" w:hAnsi="Arial" w:cs="Arial"/>
          <w:u w:val="none"/>
        </w:rPr>
        <w:t>2:</w:t>
      </w:r>
      <w:proofErr w:type="gramEnd"/>
      <w:r w:rsidRPr="009523BA">
        <w:rPr>
          <w:rFonts w:ascii="Arial" w:hAnsi="Arial" w:cs="Arial"/>
          <w:u w:val="none"/>
        </w:rPr>
        <w:t xml:space="preserve"> TABLEAU DETAILLANT L’AVANCEMENT PHYSIQUE ET FINANCIER D’UN PROJET EN PHASE D’EXECUTION DE TRAVAUX</w:t>
      </w:r>
    </w:p>
    <w:p w14:paraId="5C786D91" w14:textId="77777777" w:rsidR="00221A38" w:rsidRPr="009523BA" w:rsidRDefault="00221A38">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7"/>
        <w:gridCol w:w="2798"/>
        <w:gridCol w:w="2798"/>
        <w:gridCol w:w="2804"/>
        <w:gridCol w:w="2795"/>
      </w:tblGrid>
      <w:tr w:rsidR="00221A38" w:rsidRPr="009523BA" w14:paraId="05122AC3" w14:textId="77777777" w:rsidTr="00CC3C5A">
        <w:tc>
          <w:tcPr>
            <w:tcW w:w="2797" w:type="dxa"/>
            <w:tcBorders>
              <w:bottom w:val="single" w:sz="4" w:space="0" w:color="auto"/>
            </w:tcBorders>
          </w:tcPr>
          <w:p w14:paraId="13103563" w14:textId="77777777" w:rsidR="00221A38" w:rsidRPr="009523BA" w:rsidRDefault="00221A38" w:rsidP="00221A38">
            <w:pPr>
              <w:jc w:val="center"/>
              <w:rPr>
                <w:rFonts w:ascii="Arial" w:hAnsi="Arial" w:cs="Arial"/>
                <w:b/>
                <w:sz w:val="20"/>
                <w:szCs w:val="20"/>
              </w:rPr>
            </w:pPr>
            <w:r w:rsidRPr="009523BA">
              <w:rPr>
                <w:rFonts w:ascii="Arial" w:hAnsi="Arial" w:cs="Arial"/>
                <w:b/>
                <w:sz w:val="20"/>
                <w:szCs w:val="20"/>
              </w:rPr>
              <w:t>Année de la convention</w:t>
            </w:r>
          </w:p>
        </w:tc>
        <w:tc>
          <w:tcPr>
            <w:tcW w:w="2798" w:type="dxa"/>
            <w:tcBorders>
              <w:bottom w:val="single" w:sz="4" w:space="0" w:color="auto"/>
            </w:tcBorders>
          </w:tcPr>
          <w:p w14:paraId="03802C0A" w14:textId="306ADEA2" w:rsidR="00221A38" w:rsidRPr="009523BA" w:rsidRDefault="00221A38" w:rsidP="00CC3C5A">
            <w:pPr>
              <w:jc w:val="center"/>
              <w:rPr>
                <w:rFonts w:ascii="Arial" w:hAnsi="Arial" w:cs="Arial"/>
                <w:b/>
                <w:sz w:val="20"/>
                <w:szCs w:val="20"/>
              </w:rPr>
            </w:pPr>
            <w:r w:rsidRPr="009523BA">
              <w:rPr>
                <w:rFonts w:ascii="Arial" w:hAnsi="Arial" w:cs="Arial"/>
                <w:b/>
                <w:sz w:val="20"/>
                <w:szCs w:val="20"/>
              </w:rPr>
              <w:t>Type de programme</w:t>
            </w:r>
          </w:p>
        </w:tc>
        <w:tc>
          <w:tcPr>
            <w:tcW w:w="2798" w:type="dxa"/>
          </w:tcPr>
          <w:p w14:paraId="6726249E" w14:textId="77777777" w:rsidR="00221A38" w:rsidRPr="009523BA" w:rsidRDefault="00221A38" w:rsidP="00221A38">
            <w:pPr>
              <w:jc w:val="center"/>
              <w:rPr>
                <w:rFonts w:ascii="Arial" w:hAnsi="Arial" w:cs="Arial"/>
                <w:b/>
                <w:sz w:val="20"/>
                <w:szCs w:val="20"/>
              </w:rPr>
            </w:pPr>
            <w:r w:rsidRPr="009523BA">
              <w:rPr>
                <w:rFonts w:ascii="Arial" w:hAnsi="Arial" w:cs="Arial"/>
                <w:b/>
                <w:sz w:val="20"/>
                <w:szCs w:val="20"/>
              </w:rPr>
              <w:t>Intitulé du projet</w:t>
            </w:r>
          </w:p>
        </w:tc>
        <w:tc>
          <w:tcPr>
            <w:tcW w:w="2804" w:type="dxa"/>
          </w:tcPr>
          <w:p w14:paraId="3D57A8F3" w14:textId="77777777" w:rsidR="00221A38" w:rsidRPr="009523BA" w:rsidRDefault="00221A38" w:rsidP="00221A38">
            <w:pPr>
              <w:jc w:val="center"/>
              <w:rPr>
                <w:rFonts w:ascii="Arial" w:hAnsi="Arial" w:cs="Arial"/>
                <w:b/>
                <w:sz w:val="20"/>
                <w:szCs w:val="20"/>
              </w:rPr>
            </w:pPr>
            <w:r w:rsidRPr="009523BA">
              <w:rPr>
                <w:rFonts w:ascii="Arial" w:hAnsi="Arial" w:cs="Arial"/>
                <w:b/>
                <w:sz w:val="20"/>
                <w:szCs w:val="20"/>
              </w:rPr>
              <w:t>Objectif du projet</w:t>
            </w:r>
          </w:p>
        </w:tc>
        <w:tc>
          <w:tcPr>
            <w:tcW w:w="2795" w:type="dxa"/>
          </w:tcPr>
          <w:p w14:paraId="66F94D2A" w14:textId="77777777" w:rsidR="00221A38" w:rsidRPr="009523BA" w:rsidRDefault="00221A38" w:rsidP="00221A38">
            <w:pPr>
              <w:jc w:val="center"/>
              <w:rPr>
                <w:rFonts w:ascii="Arial" w:hAnsi="Arial" w:cs="Arial"/>
                <w:b/>
                <w:sz w:val="20"/>
                <w:szCs w:val="20"/>
              </w:rPr>
            </w:pPr>
            <w:r w:rsidRPr="009523BA">
              <w:rPr>
                <w:rFonts w:ascii="Arial" w:hAnsi="Arial" w:cs="Arial"/>
                <w:b/>
                <w:sz w:val="20"/>
                <w:szCs w:val="20"/>
              </w:rPr>
              <w:t>Montant du subside</w:t>
            </w:r>
          </w:p>
        </w:tc>
      </w:tr>
      <w:tr w:rsidR="00221A38" w:rsidRPr="009523BA" w14:paraId="017D3539" w14:textId="77777777" w:rsidTr="00CC3C5A">
        <w:tc>
          <w:tcPr>
            <w:tcW w:w="2797" w:type="dxa"/>
            <w:tcBorders>
              <w:bottom w:val="single" w:sz="4" w:space="0" w:color="auto"/>
            </w:tcBorders>
            <w:vAlign w:val="center"/>
          </w:tcPr>
          <w:p w14:paraId="24FF40E6" w14:textId="4EADF6F9" w:rsidR="00221A38" w:rsidRPr="009523BA" w:rsidRDefault="00CC3C5A" w:rsidP="00CC3C5A">
            <w:pPr>
              <w:jc w:val="center"/>
              <w:rPr>
                <w:rFonts w:ascii="Arial" w:hAnsi="Arial" w:cs="Arial"/>
                <w:b/>
                <w:sz w:val="20"/>
                <w:szCs w:val="20"/>
              </w:rPr>
            </w:pPr>
            <w:r w:rsidRPr="009523BA">
              <w:rPr>
                <w:rFonts w:ascii="Arial" w:hAnsi="Arial" w:cs="Arial"/>
                <w:b/>
                <w:sz w:val="20"/>
                <w:szCs w:val="20"/>
              </w:rPr>
              <w:t>2015</w:t>
            </w:r>
          </w:p>
        </w:tc>
        <w:tc>
          <w:tcPr>
            <w:tcW w:w="2798" w:type="dxa"/>
            <w:tcBorders>
              <w:bottom w:val="single" w:sz="4" w:space="0" w:color="auto"/>
            </w:tcBorders>
            <w:vAlign w:val="center"/>
          </w:tcPr>
          <w:p w14:paraId="6F698B06" w14:textId="77777777" w:rsidR="00221A38" w:rsidRPr="009523BA" w:rsidRDefault="00221A38" w:rsidP="00CC3C5A">
            <w:pPr>
              <w:jc w:val="center"/>
              <w:rPr>
                <w:rFonts w:ascii="Arial" w:hAnsi="Arial" w:cs="Arial"/>
                <w:bCs/>
                <w:sz w:val="20"/>
                <w:szCs w:val="20"/>
              </w:rPr>
            </w:pPr>
            <w:r w:rsidRPr="009523BA">
              <w:rPr>
                <w:rFonts w:ascii="Arial" w:hAnsi="Arial" w:cs="Arial"/>
                <w:bCs/>
                <w:sz w:val="20"/>
                <w:szCs w:val="20"/>
              </w:rPr>
              <w:t>PCDR classique</w:t>
            </w:r>
          </w:p>
          <w:p w14:paraId="3F074C5B" w14:textId="77777777" w:rsidR="00221A38" w:rsidRPr="009523BA" w:rsidRDefault="00221A38" w:rsidP="00CC3C5A">
            <w:pPr>
              <w:jc w:val="center"/>
              <w:rPr>
                <w:rFonts w:ascii="Arial" w:hAnsi="Arial" w:cs="Arial"/>
                <w:bCs/>
                <w:strike/>
                <w:sz w:val="20"/>
                <w:szCs w:val="20"/>
              </w:rPr>
            </w:pPr>
            <w:proofErr w:type="spellStart"/>
            <w:r w:rsidRPr="009523BA">
              <w:rPr>
                <w:rFonts w:ascii="Arial" w:hAnsi="Arial" w:cs="Arial"/>
                <w:bCs/>
                <w:strike/>
                <w:sz w:val="20"/>
                <w:szCs w:val="20"/>
              </w:rPr>
              <w:t>PwDR</w:t>
            </w:r>
            <w:proofErr w:type="spellEnd"/>
            <w:r w:rsidRPr="009523BA">
              <w:rPr>
                <w:rFonts w:ascii="Arial" w:hAnsi="Arial" w:cs="Arial"/>
                <w:bCs/>
                <w:strike/>
                <w:sz w:val="20"/>
                <w:szCs w:val="20"/>
              </w:rPr>
              <w:t xml:space="preserve"> 2007-20</w:t>
            </w:r>
            <w:r w:rsidR="00E61F8B" w:rsidRPr="009523BA">
              <w:rPr>
                <w:rFonts w:ascii="Arial" w:hAnsi="Arial" w:cs="Arial"/>
                <w:bCs/>
                <w:strike/>
                <w:sz w:val="20"/>
                <w:szCs w:val="20"/>
              </w:rPr>
              <w:t>13</w:t>
            </w:r>
            <w:r w:rsidRPr="009523BA">
              <w:rPr>
                <w:rStyle w:val="Appelnotedebasdep"/>
                <w:rFonts w:ascii="Arial" w:hAnsi="Arial" w:cs="Arial"/>
                <w:bCs/>
                <w:strike/>
                <w:sz w:val="20"/>
                <w:szCs w:val="20"/>
              </w:rPr>
              <w:footnoteReference w:id="1"/>
            </w:r>
          </w:p>
          <w:p w14:paraId="16091D8C" w14:textId="77777777" w:rsidR="00E61F8B" w:rsidRPr="009523BA" w:rsidRDefault="00E61F8B" w:rsidP="00CC3C5A">
            <w:pPr>
              <w:jc w:val="center"/>
              <w:rPr>
                <w:rFonts w:ascii="Arial" w:hAnsi="Arial" w:cs="Arial"/>
                <w:bCs/>
                <w:sz w:val="20"/>
                <w:szCs w:val="20"/>
              </w:rPr>
            </w:pPr>
            <w:proofErr w:type="spellStart"/>
            <w:r w:rsidRPr="009523BA">
              <w:rPr>
                <w:rFonts w:ascii="Arial" w:hAnsi="Arial" w:cs="Arial"/>
                <w:bCs/>
                <w:strike/>
                <w:sz w:val="20"/>
                <w:szCs w:val="20"/>
              </w:rPr>
              <w:t>PwDR</w:t>
            </w:r>
            <w:proofErr w:type="spellEnd"/>
            <w:r w:rsidRPr="009523BA">
              <w:rPr>
                <w:rFonts w:ascii="Arial" w:hAnsi="Arial" w:cs="Arial"/>
                <w:bCs/>
                <w:strike/>
                <w:sz w:val="20"/>
                <w:szCs w:val="20"/>
              </w:rPr>
              <w:t xml:space="preserve"> 2014-2020 : M 7.4</w:t>
            </w:r>
          </w:p>
        </w:tc>
        <w:tc>
          <w:tcPr>
            <w:tcW w:w="2798" w:type="dxa"/>
            <w:tcBorders>
              <w:bottom w:val="single" w:sz="4" w:space="0" w:color="auto"/>
            </w:tcBorders>
            <w:vAlign w:val="center"/>
          </w:tcPr>
          <w:p w14:paraId="76BF3935" w14:textId="0A06FDC8" w:rsidR="00221A38" w:rsidRPr="009523BA" w:rsidRDefault="00CC3C5A" w:rsidP="00CC3C5A">
            <w:pPr>
              <w:rPr>
                <w:rFonts w:ascii="Arial" w:hAnsi="Arial" w:cs="Arial"/>
                <w:b/>
                <w:sz w:val="20"/>
                <w:szCs w:val="20"/>
              </w:rPr>
            </w:pPr>
            <w:r w:rsidRPr="009523BA">
              <w:rPr>
                <w:rFonts w:ascii="Arial" w:hAnsi="Arial" w:cs="Arial"/>
                <w:b/>
                <w:sz w:val="20"/>
                <w:szCs w:val="20"/>
              </w:rPr>
              <w:t xml:space="preserve">Rénovation et mise aux normes de la maison de village à </w:t>
            </w:r>
            <w:proofErr w:type="spellStart"/>
            <w:r w:rsidRPr="009523BA">
              <w:rPr>
                <w:rFonts w:ascii="Arial" w:hAnsi="Arial" w:cs="Arial"/>
                <w:b/>
                <w:sz w:val="20"/>
                <w:szCs w:val="20"/>
              </w:rPr>
              <w:t>Honville</w:t>
            </w:r>
            <w:proofErr w:type="spellEnd"/>
          </w:p>
        </w:tc>
        <w:tc>
          <w:tcPr>
            <w:tcW w:w="2804" w:type="dxa"/>
            <w:tcBorders>
              <w:bottom w:val="single" w:sz="4" w:space="0" w:color="auto"/>
            </w:tcBorders>
            <w:vAlign w:val="center"/>
          </w:tcPr>
          <w:p w14:paraId="21028CAF" w14:textId="089A18DF" w:rsidR="00221A38" w:rsidRPr="009523BA" w:rsidRDefault="00CC3C5A" w:rsidP="00CC3C5A">
            <w:pPr>
              <w:rPr>
                <w:rFonts w:ascii="Arial" w:hAnsi="Arial" w:cs="Arial"/>
                <w:b/>
                <w:sz w:val="20"/>
                <w:szCs w:val="20"/>
              </w:rPr>
            </w:pPr>
            <w:r w:rsidRPr="009523BA">
              <w:rPr>
                <w:rFonts w:ascii="Arial" w:hAnsi="Arial" w:cs="Arial"/>
                <w:sz w:val="20"/>
                <w:szCs w:val="20"/>
              </w:rPr>
              <w:t>Développer un sentiment d'appartenance à la Commune et encourager, dynamiser le tissu associatif.</w:t>
            </w:r>
          </w:p>
        </w:tc>
        <w:tc>
          <w:tcPr>
            <w:tcW w:w="2795" w:type="dxa"/>
            <w:tcBorders>
              <w:bottom w:val="single" w:sz="4" w:space="0" w:color="auto"/>
            </w:tcBorders>
            <w:vAlign w:val="center"/>
          </w:tcPr>
          <w:p w14:paraId="79DBD4BC" w14:textId="0A657BB2" w:rsidR="00221A38" w:rsidRPr="009523BA" w:rsidRDefault="00CC3C5A" w:rsidP="00CC3C5A">
            <w:pPr>
              <w:jc w:val="center"/>
              <w:rPr>
                <w:rFonts w:ascii="Arial" w:hAnsi="Arial" w:cs="Arial"/>
                <w:b/>
                <w:sz w:val="20"/>
                <w:szCs w:val="20"/>
              </w:rPr>
            </w:pPr>
            <w:r w:rsidRPr="009523BA">
              <w:rPr>
                <w:rFonts w:ascii="Arial" w:hAnsi="Arial" w:cs="Arial"/>
                <w:b/>
                <w:sz w:val="20"/>
                <w:szCs w:val="20"/>
              </w:rPr>
              <w:t>381 477, 59€</w:t>
            </w:r>
          </w:p>
        </w:tc>
      </w:tr>
      <w:tr w:rsidR="00221A38" w:rsidRPr="009523BA" w14:paraId="6B614A9E" w14:textId="77777777" w:rsidTr="00CC3C5A">
        <w:trPr>
          <w:cantSplit/>
        </w:trPr>
        <w:tc>
          <w:tcPr>
            <w:tcW w:w="2797" w:type="dxa"/>
            <w:tcBorders>
              <w:top w:val="single" w:sz="4" w:space="0" w:color="auto"/>
              <w:left w:val="nil"/>
              <w:bottom w:val="nil"/>
              <w:right w:val="nil"/>
            </w:tcBorders>
          </w:tcPr>
          <w:p w14:paraId="3B6F882D" w14:textId="77777777" w:rsidR="00221A38" w:rsidRPr="009523BA" w:rsidRDefault="00221A38">
            <w:pPr>
              <w:jc w:val="both"/>
              <w:rPr>
                <w:rFonts w:ascii="Arial" w:hAnsi="Arial" w:cs="Arial"/>
                <w:b/>
                <w:sz w:val="20"/>
                <w:szCs w:val="20"/>
              </w:rPr>
            </w:pPr>
          </w:p>
        </w:tc>
        <w:tc>
          <w:tcPr>
            <w:tcW w:w="2798" w:type="dxa"/>
            <w:tcBorders>
              <w:top w:val="single" w:sz="4" w:space="0" w:color="auto"/>
              <w:left w:val="nil"/>
              <w:bottom w:val="nil"/>
              <w:right w:val="single" w:sz="4" w:space="0" w:color="auto"/>
            </w:tcBorders>
          </w:tcPr>
          <w:p w14:paraId="40C7F03A" w14:textId="77777777" w:rsidR="00221A38" w:rsidRPr="009523BA" w:rsidRDefault="00221A38">
            <w:pPr>
              <w:jc w:val="both"/>
              <w:rPr>
                <w:rFonts w:ascii="Arial" w:hAnsi="Arial" w:cs="Arial"/>
                <w:bCs/>
                <w:sz w:val="20"/>
                <w:szCs w:val="20"/>
              </w:rPr>
            </w:pPr>
          </w:p>
        </w:tc>
        <w:tc>
          <w:tcPr>
            <w:tcW w:w="5602" w:type="dxa"/>
            <w:gridSpan w:val="2"/>
            <w:tcBorders>
              <w:left w:val="single" w:sz="4" w:space="0" w:color="auto"/>
            </w:tcBorders>
            <w:shd w:val="pct5" w:color="auto" w:fill="auto"/>
          </w:tcPr>
          <w:p w14:paraId="5157CA1E" w14:textId="2DF0BE2B" w:rsidR="00221A38" w:rsidRPr="009523BA" w:rsidRDefault="00221A38" w:rsidP="00CC3C5A">
            <w:pPr>
              <w:jc w:val="center"/>
              <w:rPr>
                <w:rFonts w:ascii="Arial" w:hAnsi="Arial" w:cs="Arial"/>
                <w:b/>
                <w:sz w:val="20"/>
                <w:szCs w:val="20"/>
              </w:rPr>
            </w:pPr>
            <w:r w:rsidRPr="009523BA">
              <w:rPr>
                <w:rFonts w:ascii="Arial" w:hAnsi="Arial" w:cs="Arial"/>
                <w:b/>
                <w:sz w:val="20"/>
                <w:szCs w:val="20"/>
              </w:rPr>
              <w:t>Etats d’avancement physique du projet</w:t>
            </w:r>
          </w:p>
        </w:tc>
        <w:tc>
          <w:tcPr>
            <w:tcW w:w="2795" w:type="dxa"/>
            <w:shd w:val="pct5" w:color="auto" w:fill="auto"/>
          </w:tcPr>
          <w:p w14:paraId="2FF1D411" w14:textId="5BCACD5A" w:rsidR="00221A38" w:rsidRPr="009523BA" w:rsidRDefault="00221A38" w:rsidP="00CC3C5A">
            <w:pPr>
              <w:jc w:val="center"/>
              <w:rPr>
                <w:rFonts w:ascii="Arial" w:hAnsi="Arial" w:cs="Arial"/>
                <w:b/>
                <w:sz w:val="20"/>
                <w:szCs w:val="20"/>
              </w:rPr>
            </w:pPr>
            <w:r w:rsidRPr="009523BA">
              <w:rPr>
                <w:rFonts w:ascii="Arial" w:hAnsi="Arial" w:cs="Arial"/>
                <w:b/>
                <w:sz w:val="20"/>
                <w:szCs w:val="20"/>
              </w:rPr>
              <w:t>Date</w:t>
            </w:r>
          </w:p>
        </w:tc>
      </w:tr>
      <w:tr w:rsidR="00CC3C5A" w:rsidRPr="009523BA" w14:paraId="670AD91C" w14:textId="77777777" w:rsidTr="00CC3C5A">
        <w:trPr>
          <w:cantSplit/>
        </w:trPr>
        <w:tc>
          <w:tcPr>
            <w:tcW w:w="2797" w:type="dxa"/>
            <w:tcBorders>
              <w:top w:val="nil"/>
              <w:left w:val="nil"/>
              <w:bottom w:val="nil"/>
              <w:right w:val="nil"/>
            </w:tcBorders>
          </w:tcPr>
          <w:p w14:paraId="0E788351"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40526DE7"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354F0897" w14:textId="77777777" w:rsidR="00CC3C5A" w:rsidRPr="009523BA" w:rsidRDefault="00CC3C5A" w:rsidP="00CC3C5A">
            <w:pPr>
              <w:jc w:val="right"/>
              <w:rPr>
                <w:rFonts w:ascii="Arial" w:hAnsi="Arial" w:cs="Arial"/>
                <w:b/>
                <w:sz w:val="20"/>
                <w:szCs w:val="20"/>
              </w:rPr>
            </w:pPr>
            <w:r w:rsidRPr="009523BA">
              <w:rPr>
                <w:rFonts w:ascii="Arial" w:hAnsi="Arial" w:cs="Arial"/>
                <w:sz w:val="20"/>
                <w:szCs w:val="20"/>
              </w:rPr>
              <w:t>Désignation de l'auteur de projet :</w:t>
            </w:r>
          </w:p>
        </w:tc>
        <w:tc>
          <w:tcPr>
            <w:tcW w:w="2795" w:type="dxa"/>
          </w:tcPr>
          <w:p w14:paraId="3409623F" w14:textId="012DB28C" w:rsidR="00CC3C5A" w:rsidRPr="009523BA" w:rsidRDefault="00CC3C5A" w:rsidP="00CC3C5A">
            <w:pPr>
              <w:jc w:val="center"/>
              <w:rPr>
                <w:rFonts w:ascii="Arial" w:hAnsi="Arial" w:cs="Arial"/>
                <w:b/>
                <w:sz w:val="20"/>
                <w:szCs w:val="20"/>
              </w:rPr>
            </w:pPr>
            <w:r w:rsidRPr="009523BA">
              <w:rPr>
                <w:rFonts w:ascii="Arial" w:hAnsi="Arial" w:cs="Arial"/>
                <w:b/>
                <w:sz w:val="20"/>
                <w:szCs w:val="22"/>
              </w:rPr>
              <w:t>06/12/2016</w:t>
            </w:r>
          </w:p>
        </w:tc>
      </w:tr>
      <w:tr w:rsidR="00CC3C5A" w:rsidRPr="009523BA" w14:paraId="1CEBCAB4" w14:textId="77777777" w:rsidTr="00CC3C5A">
        <w:trPr>
          <w:cantSplit/>
        </w:trPr>
        <w:tc>
          <w:tcPr>
            <w:tcW w:w="2797" w:type="dxa"/>
            <w:tcBorders>
              <w:top w:val="nil"/>
              <w:left w:val="nil"/>
              <w:bottom w:val="nil"/>
              <w:right w:val="nil"/>
            </w:tcBorders>
          </w:tcPr>
          <w:p w14:paraId="2637F94A"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4C6357DC"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1A2E73CF" w14:textId="77777777" w:rsidR="00CC3C5A" w:rsidRPr="009523BA" w:rsidRDefault="00CC3C5A" w:rsidP="00CC3C5A">
            <w:pPr>
              <w:jc w:val="right"/>
              <w:rPr>
                <w:rFonts w:ascii="Arial" w:hAnsi="Arial" w:cs="Arial"/>
                <w:b/>
                <w:sz w:val="20"/>
                <w:szCs w:val="20"/>
              </w:rPr>
            </w:pPr>
            <w:r w:rsidRPr="009523BA">
              <w:rPr>
                <w:rFonts w:ascii="Arial" w:hAnsi="Arial" w:cs="Arial"/>
                <w:sz w:val="20"/>
                <w:szCs w:val="20"/>
              </w:rPr>
              <w:t>Approbation de l'avant-projet par l'A.C.</w:t>
            </w:r>
          </w:p>
        </w:tc>
        <w:tc>
          <w:tcPr>
            <w:tcW w:w="2795" w:type="dxa"/>
          </w:tcPr>
          <w:p w14:paraId="031D7A5C" w14:textId="51274F0B" w:rsidR="00CC3C5A" w:rsidRPr="009523BA" w:rsidRDefault="00CC3C5A" w:rsidP="00CC3C5A">
            <w:pPr>
              <w:jc w:val="center"/>
              <w:rPr>
                <w:rFonts w:ascii="Arial" w:hAnsi="Arial" w:cs="Arial"/>
                <w:b/>
                <w:sz w:val="20"/>
                <w:szCs w:val="20"/>
              </w:rPr>
            </w:pPr>
            <w:r w:rsidRPr="009523BA">
              <w:rPr>
                <w:rFonts w:ascii="Arial" w:hAnsi="Arial" w:cs="Arial"/>
                <w:b/>
                <w:sz w:val="20"/>
                <w:szCs w:val="22"/>
              </w:rPr>
              <w:t>04/07/2017</w:t>
            </w:r>
          </w:p>
        </w:tc>
      </w:tr>
      <w:tr w:rsidR="00CC3C5A" w:rsidRPr="009523BA" w14:paraId="195FB809" w14:textId="77777777" w:rsidTr="00CC3C5A">
        <w:trPr>
          <w:cantSplit/>
        </w:trPr>
        <w:tc>
          <w:tcPr>
            <w:tcW w:w="2797" w:type="dxa"/>
            <w:tcBorders>
              <w:top w:val="nil"/>
              <w:left w:val="nil"/>
              <w:bottom w:val="nil"/>
              <w:right w:val="nil"/>
            </w:tcBorders>
          </w:tcPr>
          <w:p w14:paraId="235EE169"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09FA4054"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60829F6B" w14:textId="3E6EFC65" w:rsidR="00CC3C5A" w:rsidRPr="009523BA" w:rsidRDefault="00CC3C5A" w:rsidP="00CC3C5A">
            <w:pPr>
              <w:jc w:val="right"/>
              <w:rPr>
                <w:rFonts w:ascii="Arial" w:hAnsi="Arial" w:cs="Arial"/>
                <w:sz w:val="20"/>
                <w:szCs w:val="20"/>
              </w:rPr>
            </w:pPr>
            <w:r w:rsidRPr="009523BA">
              <w:rPr>
                <w:rFonts w:ascii="Arial" w:hAnsi="Arial" w:cs="Arial"/>
                <w:sz w:val="20"/>
                <w:szCs w:val="20"/>
              </w:rPr>
              <w:t>Comité d’accompagnement de l’avant-projet</w:t>
            </w:r>
          </w:p>
        </w:tc>
        <w:tc>
          <w:tcPr>
            <w:tcW w:w="2795" w:type="dxa"/>
          </w:tcPr>
          <w:p w14:paraId="0E2AC1F6" w14:textId="6C103CF3" w:rsidR="00CC3C5A" w:rsidRPr="009523BA" w:rsidRDefault="00CC3C5A" w:rsidP="00CC3C5A">
            <w:pPr>
              <w:jc w:val="center"/>
              <w:rPr>
                <w:rFonts w:ascii="Arial" w:hAnsi="Arial" w:cs="Arial"/>
                <w:b/>
                <w:sz w:val="20"/>
                <w:szCs w:val="20"/>
              </w:rPr>
            </w:pPr>
            <w:r w:rsidRPr="009523BA">
              <w:rPr>
                <w:rFonts w:ascii="Arial" w:hAnsi="Arial" w:cs="Arial"/>
                <w:b/>
                <w:sz w:val="20"/>
                <w:szCs w:val="22"/>
              </w:rPr>
              <w:t>12/07/2017</w:t>
            </w:r>
          </w:p>
        </w:tc>
      </w:tr>
      <w:tr w:rsidR="00CC3C5A" w:rsidRPr="009523BA" w14:paraId="7414F36C" w14:textId="77777777" w:rsidTr="00CC3C5A">
        <w:trPr>
          <w:cantSplit/>
        </w:trPr>
        <w:tc>
          <w:tcPr>
            <w:tcW w:w="2797" w:type="dxa"/>
            <w:tcBorders>
              <w:top w:val="nil"/>
              <w:left w:val="nil"/>
              <w:bottom w:val="nil"/>
              <w:right w:val="nil"/>
            </w:tcBorders>
          </w:tcPr>
          <w:p w14:paraId="1CCC2679"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5EECBA96"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3ABEE309" w14:textId="77777777" w:rsidR="00CC3C5A" w:rsidRPr="009523BA" w:rsidRDefault="00CC3C5A" w:rsidP="00CC3C5A">
            <w:pPr>
              <w:jc w:val="right"/>
              <w:rPr>
                <w:rFonts w:ascii="Arial" w:hAnsi="Arial" w:cs="Arial"/>
                <w:b/>
                <w:sz w:val="20"/>
                <w:szCs w:val="20"/>
              </w:rPr>
            </w:pPr>
            <w:r w:rsidRPr="009523BA">
              <w:rPr>
                <w:rFonts w:ascii="Arial" w:hAnsi="Arial" w:cs="Arial"/>
                <w:sz w:val="20"/>
                <w:szCs w:val="20"/>
              </w:rPr>
              <w:t xml:space="preserve">Approbation de l'avant-projet par la </w:t>
            </w:r>
            <w:proofErr w:type="gramStart"/>
            <w:r w:rsidRPr="009523BA">
              <w:rPr>
                <w:rFonts w:ascii="Arial" w:hAnsi="Arial" w:cs="Arial"/>
                <w:sz w:val="20"/>
                <w:szCs w:val="20"/>
              </w:rPr>
              <w:t>R.W</w:t>
            </w:r>
            <w:proofErr w:type="gramEnd"/>
          </w:p>
        </w:tc>
        <w:tc>
          <w:tcPr>
            <w:tcW w:w="2795" w:type="dxa"/>
          </w:tcPr>
          <w:p w14:paraId="4818A23E" w14:textId="45FF276B" w:rsidR="00CC3C5A" w:rsidRPr="009523BA" w:rsidRDefault="00CC3C5A" w:rsidP="00CC3C5A">
            <w:pPr>
              <w:jc w:val="center"/>
              <w:rPr>
                <w:rFonts w:ascii="Arial" w:hAnsi="Arial" w:cs="Arial"/>
                <w:b/>
                <w:sz w:val="20"/>
                <w:szCs w:val="20"/>
              </w:rPr>
            </w:pPr>
            <w:r w:rsidRPr="009523BA">
              <w:rPr>
                <w:rFonts w:ascii="Arial" w:hAnsi="Arial" w:cs="Arial"/>
                <w:b/>
                <w:sz w:val="20"/>
                <w:szCs w:val="22"/>
              </w:rPr>
              <w:t>26/02/2018</w:t>
            </w:r>
          </w:p>
        </w:tc>
      </w:tr>
      <w:tr w:rsidR="00CC3C5A" w:rsidRPr="009523BA" w14:paraId="757B94C2" w14:textId="77777777" w:rsidTr="00CC3C5A">
        <w:trPr>
          <w:cantSplit/>
        </w:trPr>
        <w:tc>
          <w:tcPr>
            <w:tcW w:w="2797" w:type="dxa"/>
            <w:tcBorders>
              <w:top w:val="nil"/>
              <w:left w:val="nil"/>
              <w:bottom w:val="nil"/>
              <w:right w:val="nil"/>
            </w:tcBorders>
          </w:tcPr>
          <w:p w14:paraId="62CB5A56"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2E5588DC"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22701DD1" w14:textId="77777777" w:rsidR="00CC3C5A" w:rsidRPr="009523BA" w:rsidRDefault="00CC3C5A" w:rsidP="00CC3C5A">
            <w:pPr>
              <w:jc w:val="right"/>
              <w:rPr>
                <w:rFonts w:ascii="Arial" w:hAnsi="Arial" w:cs="Arial"/>
                <w:sz w:val="20"/>
                <w:szCs w:val="20"/>
              </w:rPr>
            </w:pPr>
            <w:r w:rsidRPr="009523BA">
              <w:rPr>
                <w:rFonts w:ascii="Arial" w:hAnsi="Arial" w:cs="Arial"/>
                <w:sz w:val="20"/>
                <w:szCs w:val="20"/>
              </w:rPr>
              <w:t>Approbation du projet par l'A.C.</w:t>
            </w:r>
          </w:p>
        </w:tc>
        <w:tc>
          <w:tcPr>
            <w:tcW w:w="2795" w:type="dxa"/>
          </w:tcPr>
          <w:p w14:paraId="42348FC0" w14:textId="2E20D076" w:rsidR="00CC3C5A" w:rsidRPr="009523BA" w:rsidRDefault="00CC3C5A" w:rsidP="00CC3C5A">
            <w:pPr>
              <w:jc w:val="center"/>
              <w:rPr>
                <w:rFonts w:ascii="Arial" w:hAnsi="Arial" w:cs="Arial"/>
                <w:b/>
                <w:sz w:val="20"/>
                <w:szCs w:val="20"/>
              </w:rPr>
            </w:pPr>
            <w:r w:rsidRPr="009523BA">
              <w:rPr>
                <w:rFonts w:ascii="Arial" w:hAnsi="Arial" w:cs="Arial"/>
                <w:b/>
                <w:sz w:val="20"/>
                <w:szCs w:val="22"/>
              </w:rPr>
              <w:t>24/04/2018 ET 27/02/2019</w:t>
            </w:r>
          </w:p>
        </w:tc>
      </w:tr>
      <w:tr w:rsidR="00CC3C5A" w:rsidRPr="009523BA" w14:paraId="10ED735E" w14:textId="77777777" w:rsidTr="00CC3C5A">
        <w:trPr>
          <w:cantSplit/>
        </w:trPr>
        <w:tc>
          <w:tcPr>
            <w:tcW w:w="2797" w:type="dxa"/>
            <w:tcBorders>
              <w:top w:val="nil"/>
              <w:left w:val="nil"/>
              <w:bottom w:val="nil"/>
              <w:right w:val="nil"/>
            </w:tcBorders>
          </w:tcPr>
          <w:p w14:paraId="2106D8C7"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1EB71F57"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723A064C" w14:textId="77777777" w:rsidR="00CC3C5A" w:rsidRPr="009523BA" w:rsidRDefault="00CC3C5A" w:rsidP="00CC3C5A">
            <w:pPr>
              <w:jc w:val="right"/>
              <w:rPr>
                <w:rFonts w:ascii="Arial" w:hAnsi="Arial" w:cs="Arial"/>
                <w:sz w:val="20"/>
                <w:szCs w:val="20"/>
              </w:rPr>
            </w:pPr>
            <w:r w:rsidRPr="009523BA">
              <w:rPr>
                <w:rFonts w:ascii="Arial" w:hAnsi="Arial" w:cs="Arial"/>
                <w:sz w:val="20"/>
                <w:szCs w:val="20"/>
              </w:rPr>
              <w:t>Approbation du projet par le Ministre</w:t>
            </w:r>
          </w:p>
        </w:tc>
        <w:tc>
          <w:tcPr>
            <w:tcW w:w="2795" w:type="dxa"/>
          </w:tcPr>
          <w:p w14:paraId="37108C91" w14:textId="3BEA1A5B" w:rsidR="00CC3C5A" w:rsidRPr="009523BA" w:rsidRDefault="00CC3C5A" w:rsidP="00CC3C5A">
            <w:pPr>
              <w:jc w:val="center"/>
              <w:rPr>
                <w:rFonts w:ascii="Arial" w:hAnsi="Arial" w:cs="Arial"/>
                <w:b/>
                <w:sz w:val="20"/>
                <w:szCs w:val="20"/>
              </w:rPr>
            </w:pPr>
            <w:r w:rsidRPr="009523BA">
              <w:rPr>
                <w:rFonts w:ascii="Arial" w:hAnsi="Arial" w:cs="Arial"/>
                <w:b/>
                <w:sz w:val="20"/>
                <w:szCs w:val="22"/>
              </w:rPr>
              <w:t>12/07/2018</w:t>
            </w:r>
          </w:p>
        </w:tc>
      </w:tr>
      <w:tr w:rsidR="00CC3C5A" w:rsidRPr="009523BA" w14:paraId="266BC9DE" w14:textId="77777777" w:rsidTr="00CC3C5A">
        <w:trPr>
          <w:cantSplit/>
        </w:trPr>
        <w:tc>
          <w:tcPr>
            <w:tcW w:w="2797" w:type="dxa"/>
            <w:tcBorders>
              <w:top w:val="nil"/>
              <w:left w:val="nil"/>
              <w:bottom w:val="nil"/>
              <w:right w:val="nil"/>
            </w:tcBorders>
          </w:tcPr>
          <w:p w14:paraId="006F84B7"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5143105C"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14D775E3" w14:textId="77777777" w:rsidR="00CC3C5A" w:rsidRPr="009523BA" w:rsidRDefault="00CC3C5A" w:rsidP="00CC3C5A">
            <w:pPr>
              <w:jc w:val="right"/>
              <w:rPr>
                <w:rFonts w:ascii="Arial" w:hAnsi="Arial" w:cs="Arial"/>
                <w:sz w:val="20"/>
                <w:szCs w:val="20"/>
              </w:rPr>
            </w:pPr>
            <w:r w:rsidRPr="009523BA">
              <w:rPr>
                <w:rFonts w:ascii="Arial" w:hAnsi="Arial" w:cs="Arial"/>
                <w:sz w:val="20"/>
                <w:szCs w:val="20"/>
              </w:rPr>
              <w:t>Adjudication :</w:t>
            </w:r>
          </w:p>
        </w:tc>
        <w:tc>
          <w:tcPr>
            <w:tcW w:w="2795" w:type="dxa"/>
          </w:tcPr>
          <w:p w14:paraId="28D249F3" w14:textId="1F01E695" w:rsidR="00CC3C5A" w:rsidRPr="009523BA" w:rsidRDefault="00CC3C5A" w:rsidP="00CC3C5A">
            <w:pPr>
              <w:jc w:val="center"/>
              <w:rPr>
                <w:rFonts w:ascii="Arial" w:hAnsi="Arial" w:cs="Arial"/>
                <w:b/>
                <w:sz w:val="20"/>
                <w:szCs w:val="20"/>
              </w:rPr>
            </w:pPr>
            <w:r w:rsidRPr="009523BA">
              <w:rPr>
                <w:rFonts w:ascii="Arial" w:hAnsi="Arial" w:cs="Arial"/>
                <w:b/>
                <w:sz w:val="20"/>
                <w:szCs w:val="22"/>
              </w:rPr>
              <w:t>29/04/2019</w:t>
            </w:r>
          </w:p>
        </w:tc>
      </w:tr>
      <w:tr w:rsidR="00CC3C5A" w:rsidRPr="009523BA" w14:paraId="3B39CAD8" w14:textId="77777777" w:rsidTr="00CC3C5A">
        <w:trPr>
          <w:cantSplit/>
        </w:trPr>
        <w:tc>
          <w:tcPr>
            <w:tcW w:w="2797" w:type="dxa"/>
            <w:tcBorders>
              <w:top w:val="nil"/>
              <w:left w:val="nil"/>
              <w:bottom w:val="nil"/>
              <w:right w:val="nil"/>
            </w:tcBorders>
          </w:tcPr>
          <w:p w14:paraId="102C1448"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0612BE57"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181CBB37" w14:textId="77777777" w:rsidR="00CC3C5A" w:rsidRPr="009523BA" w:rsidRDefault="00CC3C5A" w:rsidP="00CC3C5A">
            <w:pPr>
              <w:jc w:val="right"/>
              <w:rPr>
                <w:rFonts w:ascii="Arial" w:hAnsi="Arial" w:cs="Arial"/>
                <w:sz w:val="20"/>
                <w:szCs w:val="20"/>
              </w:rPr>
            </w:pPr>
            <w:r w:rsidRPr="009523BA">
              <w:rPr>
                <w:rFonts w:ascii="Arial" w:hAnsi="Arial" w:cs="Arial"/>
                <w:sz w:val="20"/>
                <w:szCs w:val="20"/>
              </w:rPr>
              <w:t>Décision d'attribution du marché</w:t>
            </w:r>
          </w:p>
        </w:tc>
        <w:tc>
          <w:tcPr>
            <w:tcW w:w="2795" w:type="dxa"/>
          </w:tcPr>
          <w:p w14:paraId="2146FBE2" w14:textId="26F7AD95" w:rsidR="00CC3C5A" w:rsidRPr="009523BA" w:rsidRDefault="00CC3C5A" w:rsidP="00CC3C5A">
            <w:pPr>
              <w:jc w:val="center"/>
              <w:rPr>
                <w:rFonts w:ascii="Arial" w:hAnsi="Arial" w:cs="Arial"/>
                <w:b/>
                <w:sz w:val="20"/>
                <w:szCs w:val="20"/>
              </w:rPr>
            </w:pPr>
            <w:r w:rsidRPr="009523BA">
              <w:rPr>
                <w:rFonts w:ascii="Arial" w:hAnsi="Arial" w:cs="Arial"/>
                <w:b/>
                <w:sz w:val="20"/>
                <w:szCs w:val="22"/>
              </w:rPr>
              <w:t>10/07/2019</w:t>
            </w:r>
          </w:p>
        </w:tc>
      </w:tr>
      <w:tr w:rsidR="00CC3C5A" w:rsidRPr="009523BA" w14:paraId="5291BC34" w14:textId="77777777" w:rsidTr="00CC3C5A">
        <w:trPr>
          <w:cantSplit/>
        </w:trPr>
        <w:tc>
          <w:tcPr>
            <w:tcW w:w="2797" w:type="dxa"/>
            <w:tcBorders>
              <w:top w:val="nil"/>
              <w:left w:val="nil"/>
              <w:bottom w:val="nil"/>
              <w:right w:val="nil"/>
            </w:tcBorders>
          </w:tcPr>
          <w:p w14:paraId="33278DB9"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0F74B01A"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0A948A46" w14:textId="77777777" w:rsidR="00CC3C5A" w:rsidRPr="009523BA" w:rsidRDefault="00CC3C5A" w:rsidP="00CC3C5A">
            <w:pPr>
              <w:jc w:val="right"/>
              <w:rPr>
                <w:rFonts w:ascii="Arial" w:hAnsi="Arial" w:cs="Arial"/>
                <w:sz w:val="20"/>
                <w:szCs w:val="20"/>
              </w:rPr>
            </w:pPr>
            <w:r w:rsidRPr="009523BA">
              <w:rPr>
                <w:rFonts w:ascii="Arial" w:hAnsi="Arial" w:cs="Arial"/>
                <w:sz w:val="20"/>
                <w:szCs w:val="20"/>
              </w:rPr>
              <w:t>Approbation de l'attribution du marché par le Ministre</w:t>
            </w:r>
          </w:p>
        </w:tc>
        <w:tc>
          <w:tcPr>
            <w:tcW w:w="2795" w:type="dxa"/>
          </w:tcPr>
          <w:p w14:paraId="7F895513" w14:textId="06CB039A" w:rsidR="00CC3C5A" w:rsidRPr="009523BA" w:rsidRDefault="00CC3C5A" w:rsidP="00CC3C5A">
            <w:pPr>
              <w:jc w:val="center"/>
              <w:rPr>
                <w:rFonts w:ascii="Arial" w:hAnsi="Arial" w:cs="Arial"/>
                <w:b/>
                <w:sz w:val="20"/>
                <w:szCs w:val="20"/>
              </w:rPr>
            </w:pPr>
            <w:r w:rsidRPr="009523BA">
              <w:rPr>
                <w:rFonts w:ascii="Arial" w:hAnsi="Arial" w:cs="Arial"/>
                <w:b/>
                <w:sz w:val="20"/>
                <w:szCs w:val="22"/>
              </w:rPr>
              <w:t>11/10/2019</w:t>
            </w:r>
          </w:p>
        </w:tc>
      </w:tr>
      <w:tr w:rsidR="00CC3C5A" w:rsidRPr="009523BA" w14:paraId="1E1B3CC1" w14:textId="77777777" w:rsidTr="00CC3C5A">
        <w:trPr>
          <w:cantSplit/>
        </w:trPr>
        <w:tc>
          <w:tcPr>
            <w:tcW w:w="2797" w:type="dxa"/>
            <w:tcBorders>
              <w:top w:val="nil"/>
              <w:left w:val="nil"/>
              <w:bottom w:val="nil"/>
              <w:right w:val="nil"/>
            </w:tcBorders>
          </w:tcPr>
          <w:p w14:paraId="3BEDEBEF"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31810FE2"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3F4B25B2" w14:textId="77777777" w:rsidR="00CC3C5A" w:rsidRPr="009523BA" w:rsidRDefault="00CC3C5A" w:rsidP="00CC3C5A">
            <w:pPr>
              <w:jc w:val="right"/>
              <w:rPr>
                <w:rFonts w:ascii="Arial" w:hAnsi="Arial" w:cs="Arial"/>
                <w:sz w:val="20"/>
                <w:szCs w:val="20"/>
              </w:rPr>
            </w:pPr>
            <w:r w:rsidRPr="009523BA">
              <w:rPr>
                <w:rFonts w:ascii="Arial" w:hAnsi="Arial" w:cs="Arial"/>
                <w:sz w:val="20"/>
                <w:szCs w:val="20"/>
              </w:rPr>
              <w:t>Début des travaux</w:t>
            </w:r>
          </w:p>
        </w:tc>
        <w:tc>
          <w:tcPr>
            <w:tcW w:w="2795" w:type="dxa"/>
          </w:tcPr>
          <w:p w14:paraId="40F1FA47" w14:textId="3555CF96" w:rsidR="00CC3C5A" w:rsidRPr="009523BA" w:rsidRDefault="00CC3C5A" w:rsidP="00CC3C5A">
            <w:pPr>
              <w:jc w:val="center"/>
              <w:rPr>
                <w:rFonts w:ascii="Arial" w:hAnsi="Arial" w:cs="Arial"/>
                <w:b/>
                <w:sz w:val="20"/>
                <w:szCs w:val="20"/>
              </w:rPr>
            </w:pPr>
            <w:r w:rsidRPr="009523BA">
              <w:rPr>
                <w:rFonts w:ascii="Arial" w:hAnsi="Arial" w:cs="Arial"/>
                <w:b/>
                <w:sz w:val="20"/>
                <w:szCs w:val="22"/>
              </w:rPr>
              <w:t>02/03/2020</w:t>
            </w:r>
          </w:p>
        </w:tc>
      </w:tr>
      <w:tr w:rsidR="00CC3C5A" w:rsidRPr="009523BA" w14:paraId="4891C98F" w14:textId="77777777" w:rsidTr="00CC3C5A">
        <w:trPr>
          <w:cantSplit/>
        </w:trPr>
        <w:tc>
          <w:tcPr>
            <w:tcW w:w="2797" w:type="dxa"/>
            <w:tcBorders>
              <w:top w:val="nil"/>
              <w:left w:val="nil"/>
              <w:bottom w:val="nil"/>
              <w:right w:val="nil"/>
            </w:tcBorders>
          </w:tcPr>
          <w:p w14:paraId="15F66C1E"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299E70A0"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3E5366AB" w14:textId="77777777" w:rsidR="00CC3C5A" w:rsidRPr="009523BA" w:rsidRDefault="00CC3C5A" w:rsidP="00CC3C5A">
            <w:pPr>
              <w:jc w:val="right"/>
              <w:rPr>
                <w:rFonts w:ascii="Arial" w:hAnsi="Arial" w:cs="Arial"/>
                <w:sz w:val="20"/>
                <w:szCs w:val="20"/>
              </w:rPr>
            </w:pPr>
            <w:r w:rsidRPr="009523BA">
              <w:rPr>
                <w:rFonts w:ascii="Arial" w:hAnsi="Arial" w:cs="Arial"/>
                <w:sz w:val="20"/>
                <w:szCs w:val="20"/>
              </w:rPr>
              <w:t>Réception provisoire</w:t>
            </w:r>
          </w:p>
        </w:tc>
        <w:tc>
          <w:tcPr>
            <w:tcW w:w="2795" w:type="dxa"/>
          </w:tcPr>
          <w:p w14:paraId="11FCE237" w14:textId="77777777" w:rsidR="00CC3C5A" w:rsidRPr="009523BA" w:rsidRDefault="00CC3C5A" w:rsidP="00CC3C5A">
            <w:pPr>
              <w:jc w:val="center"/>
              <w:rPr>
                <w:rFonts w:ascii="Arial" w:hAnsi="Arial" w:cs="Arial"/>
                <w:b/>
                <w:sz w:val="20"/>
                <w:szCs w:val="20"/>
              </w:rPr>
            </w:pPr>
            <w:r w:rsidRPr="009523BA">
              <w:rPr>
                <w:rFonts w:ascii="Arial" w:hAnsi="Arial" w:cs="Arial"/>
                <w:b/>
                <w:sz w:val="20"/>
                <w:szCs w:val="20"/>
              </w:rPr>
              <w:t xml:space="preserve">25/02/2022 pour le bâtiment </w:t>
            </w:r>
          </w:p>
          <w:p w14:paraId="20967EF9" w14:textId="2D7F017E" w:rsidR="00CC3C5A" w:rsidRPr="009523BA" w:rsidRDefault="00CC3C5A" w:rsidP="00CC3C5A">
            <w:pPr>
              <w:jc w:val="center"/>
              <w:rPr>
                <w:rFonts w:ascii="Arial" w:hAnsi="Arial" w:cs="Arial"/>
                <w:b/>
                <w:sz w:val="20"/>
                <w:szCs w:val="20"/>
              </w:rPr>
            </w:pPr>
            <w:r w:rsidRPr="009523BA">
              <w:rPr>
                <w:rFonts w:ascii="Arial" w:hAnsi="Arial" w:cs="Arial"/>
                <w:b/>
                <w:sz w:val="20"/>
                <w:szCs w:val="20"/>
              </w:rPr>
              <w:t>01/03/2023 pour les extérieurs</w:t>
            </w:r>
          </w:p>
        </w:tc>
      </w:tr>
      <w:tr w:rsidR="00CC3C5A" w:rsidRPr="009523BA" w14:paraId="66375B10" w14:textId="77777777" w:rsidTr="00CC3C5A">
        <w:trPr>
          <w:cantSplit/>
        </w:trPr>
        <w:tc>
          <w:tcPr>
            <w:tcW w:w="2797" w:type="dxa"/>
            <w:tcBorders>
              <w:top w:val="nil"/>
              <w:left w:val="nil"/>
              <w:bottom w:val="nil"/>
              <w:right w:val="nil"/>
            </w:tcBorders>
          </w:tcPr>
          <w:p w14:paraId="4240623B"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3B054DE5"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6FC17853" w14:textId="77777777" w:rsidR="00CC3C5A" w:rsidRPr="009523BA" w:rsidRDefault="00CC3C5A" w:rsidP="00CC3C5A">
            <w:pPr>
              <w:jc w:val="right"/>
              <w:rPr>
                <w:rFonts w:ascii="Arial" w:hAnsi="Arial" w:cs="Arial"/>
                <w:sz w:val="20"/>
                <w:szCs w:val="20"/>
              </w:rPr>
            </w:pPr>
            <w:r w:rsidRPr="009523BA">
              <w:rPr>
                <w:rFonts w:ascii="Arial" w:hAnsi="Arial" w:cs="Arial"/>
                <w:sz w:val="20"/>
                <w:szCs w:val="20"/>
              </w:rPr>
              <w:t xml:space="preserve">Approbation de la réception provisoire &amp; Décompte final </w:t>
            </w:r>
          </w:p>
          <w:p w14:paraId="558A2993" w14:textId="6C320043" w:rsidR="00CC3C5A" w:rsidRPr="009523BA" w:rsidRDefault="00CC3C5A" w:rsidP="00CC3C5A">
            <w:pPr>
              <w:jc w:val="right"/>
              <w:rPr>
                <w:rFonts w:ascii="Arial" w:hAnsi="Arial" w:cs="Arial"/>
                <w:sz w:val="20"/>
                <w:szCs w:val="20"/>
              </w:rPr>
            </w:pPr>
            <w:proofErr w:type="gramStart"/>
            <w:r w:rsidRPr="009523BA">
              <w:rPr>
                <w:rFonts w:ascii="Arial" w:hAnsi="Arial" w:cs="Arial"/>
                <w:sz w:val="20"/>
                <w:szCs w:val="20"/>
              </w:rPr>
              <w:t>par</w:t>
            </w:r>
            <w:proofErr w:type="gramEnd"/>
            <w:r w:rsidRPr="009523BA">
              <w:rPr>
                <w:rFonts w:ascii="Arial" w:hAnsi="Arial" w:cs="Arial"/>
                <w:sz w:val="20"/>
                <w:szCs w:val="20"/>
              </w:rPr>
              <w:t xml:space="preserve"> la Commune</w:t>
            </w:r>
          </w:p>
        </w:tc>
        <w:tc>
          <w:tcPr>
            <w:tcW w:w="2795" w:type="dxa"/>
          </w:tcPr>
          <w:p w14:paraId="3069CF02" w14:textId="3AC6F13E" w:rsidR="00CC3C5A" w:rsidRPr="009523BA" w:rsidRDefault="00CC3C5A" w:rsidP="00CC3C5A">
            <w:pPr>
              <w:jc w:val="center"/>
              <w:rPr>
                <w:rFonts w:ascii="Arial" w:hAnsi="Arial" w:cs="Arial"/>
                <w:b/>
                <w:sz w:val="20"/>
                <w:szCs w:val="20"/>
              </w:rPr>
            </w:pPr>
            <w:r w:rsidRPr="009523BA">
              <w:rPr>
                <w:rFonts w:ascii="Arial" w:hAnsi="Arial" w:cs="Arial"/>
                <w:b/>
                <w:sz w:val="20"/>
                <w:szCs w:val="20"/>
              </w:rPr>
              <w:t>23/05/2022, pour la salle sans les abords.</w:t>
            </w:r>
          </w:p>
        </w:tc>
      </w:tr>
      <w:tr w:rsidR="00CC3C5A" w:rsidRPr="009523BA" w14:paraId="22121CBC" w14:textId="77777777" w:rsidTr="00CC3C5A">
        <w:trPr>
          <w:cantSplit/>
        </w:trPr>
        <w:tc>
          <w:tcPr>
            <w:tcW w:w="2797" w:type="dxa"/>
            <w:tcBorders>
              <w:top w:val="nil"/>
              <w:left w:val="nil"/>
              <w:bottom w:val="nil"/>
              <w:right w:val="nil"/>
            </w:tcBorders>
          </w:tcPr>
          <w:p w14:paraId="1BEE4825"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1F527B13"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3A485441" w14:textId="77777777" w:rsidR="00CC3C5A" w:rsidRPr="009523BA" w:rsidRDefault="00CC3C5A" w:rsidP="00CC3C5A">
            <w:pPr>
              <w:jc w:val="right"/>
              <w:rPr>
                <w:rFonts w:ascii="Arial" w:hAnsi="Arial" w:cs="Arial"/>
                <w:sz w:val="20"/>
                <w:szCs w:val="20"/>
              </w:rPr>
            </w:pPr>
            <w:r w:rsidRPr="009523BA">
              <w:rPr>
                <w:rFonts w:ascii="Arial" w:hAnsi="Arial" w:cs="Arial"/>
                <w:sz w:val="20"/>
                <w:szCs w:val="20"/>
              </w:rPr>
              <w:t>Décompte final</w:t>
            </w:r>
          </w:p>
        </w:tc>
        <w:tc>
          <w:tcPr>
            <w:tcW w:w="2795" w:type="dxa"/>
          </w:tcPr>
          <w:p w14:paraId="03D51EFA" w14:textId="77777777" w:rsidR="00CC3C5A" w:rsidRPr="009523BA" w:rsidRDefault="00CC3C5A" w:rsidP="00CC3C5A">
            <w:pPr>
              <w:jc w:val="both"/>
              <w:rPr>
                <w:rFonts w:ascii="Arial" w:hAnsi="Arial" w:cs="Arial"/>
                <w:b/>
                <w:sz w:val="20"/>
                <w:szCs w:val="20"/>
              </w:rPr>
            </w:pPr>
          </w:p>
        </w:tc>
      </w:tr>
      <w:tr w:rsidR="00CC3C5A" w:rsidRPr="009523BA" w14:paraId="7E043DD4" w14:textId="77777777" w:rsidTr="00CC3C5A">
        <w:trPr>
          <w:cantSplit/>
        </w:trPr>
        <w:tc>
          <w:tcPr>
            <w:tcW w:w="2797" w:type="dxa"/>
            <w:tcBorders>
              <w:top w:val="nil"/>
              <w:left w:val="nil"/>
              <w:bottom w:val="nil"/>
              <w:right w:val="nil"/>
            </w:tcBorders>
          </w:tcPr>
          <w:p w14:paraId="2BE52FD1"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12681E66"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3F62EEBE" w14:textId="77777777" w:rsidR="00CC3C5A" w:rsidRPr="009523BA" w:rsidRDefault="00CC3C5A" w:rsidP="00CC3C5A">
            <w:pPr>
              <w:jc w:val="right"/>
              <w:rPr>
                <w:rFonts w:ascii="Arial" w:hAnsi="Arial" w:cs="Arial"/>
                <w:sz w:val="20"/>
                <w:szCs w:val="20"/>
              </w:rPr>
            </w:pPr>
            <w:r w:rsidRPr="009523BA">
              <w:rPr>
                <w:rFonts w:ascii="Arial" w:hAnsi="Arial" w:cs="Arial"/>
                <w:sz w:val="20"/>
                <w:szCs w:val="20"/>
              </w:rPr>
              <w:t>Réception définitive</w:t>
            </w:r>
          </w:p>
        </w:tc>
        <w:tc>
          <w:tcPr>
            <w:tcW w:w="2795" w:type="dxa"/>
          </w:tcPr>
          <w:p w14:paraId="516DD7FF" w14:textId="77777777" w:rsidR="00CC3C5A" w:rsidRPr="009523BA" w:rsidRDefault="00CC3C5A" w:rsidP="00CC3C5A">
            <w:pPr>
              <w:jc w:val="both"/>
              <w:rPr>
                <w:rFonts w:ascii="Arial" w:hAnsi="Arial" w:cs="Arial"/>
                <w:b/>
                <w:sz w:val="20"/>
                <w:szCs w:val="20"/>
              </w:rPr>
            </w:pPr>
          </w:p>
        </w:tc>
      </w:tr>
      <w:tr w:rsidR="00CC3C5A" w:rsidRPr="009523BA" w14:paraId="6B3C253A" w14:textId="77777777" w:rsidTr="00CC3C5A">
        <w:trPr>
          <w:cantSplit/>
        </w:trPr>
        <w:tc>
          <w:tcPr>
            <w:tcW w:w="2797" w:type="dxa"/>
            <w:tcBorders>
              <w:top w:val="nil"/>
              <w:left w:val="nil"/>
              <w:bottom w:val="nil"/>
              <w:right w:val="nil"/>
            </w:tcBorders>
          </w:tcPr>
          <w:p w14:paraId="03C4F950"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369D18F4"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bottom w:val="single" w:sz="4" w:space="0" w:color="auto"/>
            </w:tcBorders>
          </w:tcPr>
          <w:p w14:paraId="43D30688" w14:textId="77777777" w:rsidR="00CC3C5A" w:rsidRPr="009523BA" w:rsidRDefault="00CC3C5A" w:rsidP="00CC3C5A">
            <w:pPr>
              <w:jc w:val="right"/>
              <w:rPr>
                <w:rFonts w:ascii="Arial" w:hAnsi="Arial" w:cs="Arial"/>
                <w:sz w:val="20"/>
                <w:szCs w:val="20"/>
              </w:rPr>
            </w:pPr>
          </w:p>
        </w:tc>
        <w:tc>
          <w:tcPr>
            <w:tcW w:w="2795" w:type="dxa"/>
            <w:tcBorders>
              <w:bottom w:val="single" w:sz="4" w:space="0" w:color="auto"/>
            </w:tcBorders>
          </w:tcPr>
          <w:p w14:paraId="11AE6A99" w14:textId="77777777" w:rsidR="00CC3C5A" w:rsidRPr="009523BA" w:rsidRDefault="00CC3C5A" w:rsidP="00CC3C5A">
            <w:pPr>
              <w:jc w:val="both"/>
              <w:rPr>
                <w:rFonts w:ascii="Arial" w:hAnsi="Arial" w:cs="Arial"/>
                <w:b/>
                <w:sz w:val="20"/>
                <w:szCs w:val="20"/>
              </w:rPr>
            </w:pPr>
          </w:p>
        </w:tc>
      </w:tr>
      <w:tr w:rsidR="00CC3C5A" w:rsidRPr="009523BA" w14:paraId="1621BC46" w14:textId="77777777" w:rsidTr="00CC3C5A">
        <w:trPr>
          <w:cantSplit/>
        </w:trPr>
        <w:tc>
          <w:tcPr>
            <w:tcW w:w="2797" w:type="dxa"/>
            <w:tcBorders>
              <w:top w:val="nil"/>
              <w:left w:val="nil"/>
              <w:bottom w:val="nil"/>
              <w:right w:val="nil"/>
            </w:tcBorders>
          </w:tcPr>
          <w:p w14:paraId="7D6D245E"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5F19258E"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shd w:val="pct5" w:color="auto" w:fill="auto"/>
          </w:tcPr>
          <w:p w14:paraId="62C298B8" w14:textId="210CD2BB" w:rsidR="00CC3C5A" w:rsidRPr="009523BA" w:rsidRDefault="00CC3C5A" w:rsidP="00CC3C5A">
            <w:pPr>
              <w:jc w:val="center"/>
              <w:rPr>
                <w:rFonts w:ascii="Arial" w:hAnsi="Arial" w:cs="Arial"/>
                <w:b/>
                <w:sz w:val="20"/>
                <w:szCs w:val="20"/>
              </w:rPr>
            </w:pPr>
            <w:r w:rsidRPr="009523BA">
              <w:rPr>
                <w:rFonts w:ascii="Arial" w:hAnsi="Arial" w:cs="Arial"/>
                <w:b/>
                <w:sz w:val="20"/>
                <w:szCs w:val="20"/>
              </w:rPr>
              <w:t>Etat d’avancement financier du projet</w:t>
            </w:r>
          </w:p>
        </w:tc>
        <w:tc>
          <w:tcPr>
            <w:tcW w:w="2795" w:type="dxa"/>
            <w:shd w:val="pct5" w:color="auto" w:fill="auto"/>
          </w:tcPr>
          <w:p w14:paraId="5E69A668" w14:textId="1C254892" w:rsidR="00CC3C5A" w:rsidRPr="009523BA" w:rsidRDefault="00CC3C5A" w:rsidP="00CC3C5A">
            <w:pPr>
              <w:jc w:val="center"/>
              <w:rPr>
                <w:rFonts w:ascii="Arial" w:hAnsi="Arial" w:cs="Arial"/>
                <w:b/>
                <w:sz w:val="20"/>
                <w:szCs w:val="20"/>
              </w:rPr>
            </w:pPr>
            <w:r w:rsidRPr="009523BA">
              <w:rPr>
                <w:rFonts w:ascii="Arial" w:hAnsi="Arial" w:cs="Arial"/>
                <w:b/>
                <w:sz w:val="20"/>
                <w:szCs w:val="20"/>
              </w:rPr>
              <w:t>Montant</w:t>
            </w:r>
          </w:p>
        </w:tc>
      </w:tr>
      <w:tr w:rsidR="00CC3C5A" w:rsidRPr="009523BA" w14:paraId="4BC050A1" w14:textId="77777777" w:rsidTr="00CC3C5A">
        <w:trPr>
          <w:cantSplit/>
        </w:trPr>
        <w:tc>
          <w:tcPr>
            <w:tcW w:w="2797" w:type="dxa"/>
            <w:tcBorders>
              <w:top w:val="nil"/>
              <w:left w:val="nil"/>
              <w:bottom w:val="nil"/>
              <w:right w:val="nil"/>
            </w:tcBorders>
          </w:tcPr>
          <w:p w14:paraId="274090C3"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72FE5FAE"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23A9840F" w14:textId="77777777" w:rsidR="00CC3C5A" w:rsidRPr="009523BA" w:rsidRDefault="00CC3C5A" w:rsidP="00CC3C5A">
            <w:pPr>
              <w:jc w:val="right"/>
              <w:rPr>
                <w:rFonts w:ascii="Arial" w:hAnsi="Arial" w:cs="Arial"/>
                <w:bCs/>
                <w:sz w:val="20"/>
                <w:szCs w:val="20"/>
              </w:rPr>
            </w:pPr>
            <w:r w:rsidRPr="009523BA">
              <w:rPr>
                <w:rFonts w:ascii="Arial" w:hAnsi="Arial" w:cs="Arial"/>
                <w:bCs/>
                <w:sz w:val="20"/>
                <w:szCs w:val="20"/>
              </w:rPr>
              <w:t>Montant conventionné à 100%</w:t>
            </w:r>
          </w:p>
        </w:tc>
        <w:tc>
          <w:tcPr>
            <w:tcW w:w="2795" w:type="dxa"/>
          </w:tcPr>
          <w:p w14:paraId="393BF204" w14:textId="6AA6FF9A" w:rsidR="00CC3C5A" w:rsidRPr="009523BA" w:rsidRDefault="00CC3C5A" w:rsidP="00CC3C5A">
            <w:pPr>
              <w:jc w:val="center"/>
              <w:rPr>
                <w:rFonts w:ascii="Arial" w:hAnsi="Arial" w:cs="Arial"/>
                <w:b/>
                <w:sz w:val="20"/>
                <w:szCs w:val="20"/>
              </w:rPr>
            </w:pPr>
            <w:r w:rsidRPr="009523BA">
              <w:rPr>
                <w:rFonts w:ascii="Arial" w:hAnsi="Arial" w:cs="Arial"/>
                <w:b/>
                <w:sz w:val="20"/>
                <w:szCs w:val="20"/>
              </w:rPr>
              <w:t>476 846,99€</w:t>
            </w:r>
          </w:p>
        </w:tc>
      </w:tr>
      <w:tr w:rsidR="00CC3C5A" w:rsidRPr="009523BA" w14:paraId="6B6D3C3F" w14:textId="77777777" w:rsidTr="00CC3C5A">
        <w:trPr>
          <w:cantSplit/>
        </w:trPr>
        <w:tc>
          <w:tcPr>
            <w:tcW w:w="2797" w:type="dxa"/>
            <w:tcBorders>
              <w:top w:val="nil"/>
              <w:left w:val="nil"/>
              <w:bottom w:val="nil"/>
              <w:right w:val="nil"/>
            </w:tcBorders>
          </w:tcPr>
          <w:p w14:paraId="2BE20DC7"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1A37443E"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5541B3CC" w14:textId="77777777" w:rsidR="00CC3C5A" w:rsidRPr="009523BA" w:rsidRDefault="00CC3C5A" w:rsidP="00CC3C5A">
            <w:pPr>
              <w:jc w:val="right"/>
              <w:rPr>
                <w:rFonts w:ascii="Arial" w:hAnsi="Arial" w:cs="Arial"/>
                <w:bCs/>
                <w:sz w:val="20"/>
                <w:szCs w:val="20"/>
              </w:rPr>
            </w:pPr>
            <w:r w:rsidRPr="009523BA">
              <w:rPr>
                <w:rFonts w:ascii="Arial" w:hAnsi="Arial" w:cs="Arial"/>
                <w:bCs/>
                <w:sz w:val="20"/>
                <w:szCs w:val="20"/>
              </w:rPr>
              <w:t>Montant du subside développement rural</w:t>
            </w:r>
          </w:p>
        </w:tc>
        <w:tc>
          <w:tcPr>
            <w:tcW w:w="2795" w:type="dxa"/>
          </w:tcPr>
          <w:p w14:paraId="549B7891" w14:textId="23A8A996" w:rsidR="00CC3C5A" w:rsidRPr="009523BA" w:rsidRDefault="00CC3C5A" w:rsidP="00CC3C5A">
            <w:pPr>
              <w:jc w:val="center"/>
              <w:rPr>
                <w:rFonts w:ascii="Arial" w:hAnsi="Arial" w:cs="Arial"/>
                <w:b/>
                <w:sz w:val="20"/>
                <w:szCs w:val="20"/>
              </w:rPr>
            </w:pPr>
            <w:r w:rsidRPr="009523BA">
              <w:rPr>
                <w:rFonts w:ascii="Arial" w:hAnsi="Arial" w:cs="Arial"/>
                <w:b/>
                <w:bCs/>
                <w:color w:val="000000"/>
                <w:sz w:val="20"/>
                <w:szCs w:val="20"/>
              </w:rPr>
              <w:t>265.073,34 €</w:t>
            </w:r>
          </w:p>
        </w:tc>
      </w:tr>
      <w:tr w:rsidR="00CC3C5A" w:rsidRPr="009523BA" w14:paraId="27B9FD90" w14:textId="77777777" w:rsidTr="00CC3C5A">
        <w:trPr>
          <w:cantSplit/>
        </w:trPr>
        <w:tc>
          <w:tcPr>
            <w:tcW w:w="2797" w:type="dxa"/>
            <w:tcBorders>
              <w:top w:val="nil"/>
              <w:left w:val="nil"/>
              <w:bottom w:val="nil"/>
              <w:right w:val="nil"/>
            </w:tcBorders>
          </w:tcPr>
          <w:p w14:paraId="58AD3A77" w14:textId="77777777" w:rsidR="00CC3C5A" w:rsidRPr="009523BA" w:rsidRDefault="00CC3C5A" w:rsidP="00CC3C5A">
            <w:pPr>
              <w:jc w:val="both"/>
              <w:rPr>
                <w:rFonts w:ascii="Arial" w:hAnsi="Arial" w:cs="Arial"/>
                <w:b/>
                <w:sz w:val="20"/>
                <w:szCs w:val="20"/>
              </w:rPr>
            </w:pPr>
          </w:p>
        </w:tc>
        <w:tc>
          <w:tcPr>
            <w:tcW w:w="2798" w:type="dxa"/>
            <w:tcBorders>
              <w:top w:val="nil"/>
              <w:left w:val="nil"/>
              <w:bottom w:val="nil"/>
              <w:right w:val="single" w:sz="4" w:space="0" w:color="auto"/>
            </w:tcBorders>
          </w:tcPr>
          <w:p w14:paraId="08A8D18F" w14:textId="77777777" w:rsidR="00CC3C5A" w:rsidRPr="009523BA" w:rsidRDefault="00CC3C5A" w:rsidP="00CC3C5A">
            <w:pPr>
              <w:jc w:val="both"/>
              <w:rPr>
                <w:rFonts w:ascii="Arial" w:hAnsi="Arial" w:cs="Arial"/>
                <w:bCs/>
                <w:sz w:val="20"/>
                <w:szCs w:val="20"/>
              </w:rPr>
            </w:pPr>
          </w:p>
        </w:tc>
        <w:tc>
          <w:tcPr>
            <w:tcW w:w="5602" w:type="dxa"/>
            <w:gridSpan w:val="2"/>
            <w:tcBorders>
              <w:left w:val="single" w:sz="4" w:space="0" w:color="auto"/>
            </w:tcBorders>
          </w:tcPr>
          <w:p w14:paraId="4F7C04C2" w14:textId="6BF212C5" w:rsidR="00CC3C5A" w:rsidRPr="009523BA" w:rsidRDefault="00CC3C5A" w:rsidP="00CC3C5A">
            <w:pPr>
              <w:jc w:val="right"/>
              <w:rPr>
                <w:rFonts w:ascii="Arial" w:hAnsi="Arial" w:cs="Arial"/>
                <w:bCs/>
                <w:sz w:val="20"/>
                <w:szCs w:val="20"/>
              </w:rPr>
            </w:pPr>
            <w:r w:rsidRPr="009523BA">
              <w:rPr>
                <w:rFonts w:ascii="Arial" w:hAnsi="Arial" w:cs="Arial"/>
                <w:bCs/>
                <w:sz w:val="20"/>
                <w:szCs w:val="20"/>
              </w:rPr>
              <w:t>Montants cumulés payés à l’entrepreneur</w:t>
            </w:r>
          </w:p>
        </w:tc>
        <w:tc>
          <w:tcPr>
            <w:tcW w:w="2795" w:type="dxa"/>
          </w:tcPr>
          <w:p w14:paraId="187EB5E3" w14:textId="4BA3E604" w:rsidR="00CC3C5A" w:rsidRPr="009523BA" w:rsidRDefault="00CC3C5A" w:rsidP="00CC3C5A">
            <w:pPr>
              <w:jc w:val="center"/>
              <w:rPr>
                <w:rFonts w:ascii="Arial" w:hAnsi="Arial" w:cs="Arial"/>
                <w:b/>
                <w:bCs/>
                <w:color w:val="000000"/>
                <w:sz w:val="20"/>
                <w:szCs w:val="20"/>
                <w:lang w:val="fr-BE" w:eastAsia="fr-BE"/>
              </w:rPr>
            </w:pPr>
            <w:r w:rsidRPr="009523BA">
              <w:rPr>
                <w:rFonts w:ascii="Arial" w:hAnsi="Arial" w:cs="Arial"/>
                <w:b/>
                <w:bCs/>
                <w:color w:val="000000"/>
                <w:sz w:val="20"/>
                <w:szCs w:val="20"/>
              </w:rPr>
              <w:t xml:space="preserve">393.738,31 € </w:t>
            </w:r>
            <w:r w:rsidR="009523BA" w:rsidRPr="009523BA">
              <w:rPr>
                <w:rFonts w:ascii="Arial" w:hAnsi="Arial" w:cs="Arial"/>
                <w:b/>
                <w:bCs/>
                <w:color w:val="000000"/>
                <w:sz w:val="20"/>
                <w:szCs w:val="20"/>
              </w:rPr>
              <w:t>H</w:t>
            </w:r>
            <w:r w:rsidRPr="009523BA">
              <w:rPr>
                <w:rFonts w:ascii="Arial" w:hAnsi="Arial" w:cs="Arial"/>
                <w:b/>
                <w:bCs/>
                <w:color w:val="000000"/>
                <w:sz w:val="20"/>
                <w:szCs w:val="20"/>
              </w:rPr>
              <w:t>TVA</w:t>
            </w:r>
          </w:p>
          <w:p w14:paraId="50148980" w14:textId="307BF3CF" w:rsidR="00CC3C5A" w:rsidRPr="009523BA" w:rsidRDefault="00CC3C5A" w:rsidP="00CC3C5A">
            <w:pPr>
              <w:jc w:val="center"/>
              <w:rPr>
                <w:rFonts w:ascii="Arial" w:hAnsi="Arial" w:cs="Arial"/>
                <w:b/>
                <w:bCs/>
                <w:color w:val="000000"/>
                <w:sz w:val="20"/>
                <w:szCs w:val="20"/>
              </w:rPr>
            </w:pPr>
            <w:proofErr w:type="gramStart"/>
            <w:r w:rsidRPr="009523BA">
              <w:rPr>
                <w:rFonts w:ascii="Arial" w:hAnsi="Arial" w:cs="Arial"/>
                <w:b/>
                <w:bCs/>
                <w:color w:val="000000"/>
                <w:sz w:val="20"/>
                <w:szCs w:val="20"/>
              </w:rPr>
              <w:t>à</w:t>
            </w:r>
            <w:proofErr w:type="gramEnd"/>
            <w:r w:rsidRPr="009523BA">
              <w:rPr>
                <w:rFonts w:ascii="Arial" w:hAnsi="Arial" w:cs="Arial"/>
                <w:b/>
                <w:bCs/>
                <w:color w:val="000000"/>
                <w:sz w:val="20"/>
                <w:szCs w:val="20"/>
              </w:rPr>
              <w:t xml:space="preserve"> l’entrepreneur +</w:t>
            </w:r>
          </w:p>
          <w:p w14:paraId="3EEBCAA4" w14:textId="69BBFD52" w:rsidR="00CC3C5A" w:rsidRPr="009523BA" w:rsidRDefault="00CC3C5A" w:rsidP="00CC3C5A">
            <w:pPr>
              <w:jc w:val="center"/>
              <w:rPr>
                <w:rFonts w:ascii="Arial" w:hAnsi="Arial" w:cs="Arial"/>
                <w:b/>
                <w:bCs/>
                <w:color w:val="000000"/>
                <w:sz w:val="20"/>
                <w:szCs w:val="20"/>
              </w:rPr>
            </w:pPr>
            <w:r w:rsidRPr="009523BA">
              <w:rPr>
                <w:rFonts w:ascii="Arial" w:hAnsi="Arial" w:cs="Arial"/>
                <w:b/>
                <w:bCs/>
                <w:sz w:val="20"/>
                <w:szCs w:val="20"/>
                <w:lang w:val="fr-BE"/>
              </w:rPr>
              <w:t xml:space="preserve">7.388,62 € TVAC </w:t>
            </w:r>
            <w:r w:rsidRPr="009523BA">
              <w:rPr>
                <w:rFonts w:ascii="Arial" w:hAnsi="Arial" w:cs="Arial"/>
                <w:b/>
                <w:bCs/>
                <w:color w:val="000000"/>
                <w:sz w:val="20"/>
                <w:szCs w:val="20"/>
              </w:rPr>
              <w:t>pour les aménagements intérieurs +</w:t>
            </w:r>
          </w:p>
          <w:p w14:paraId="63CF6DF3" w14:textId="76C9D8EE" w:rsidR="00CC3C5A" w:rsidRPr="009523BA" w:rsidRDefault="00CC3C5A" w:rsidP="00CC3C5A">
            <w:pPr>
              <w:jc w:val="center"/>
              <w:rPr>
                <w:rFonts w:ascii="Arial" w:hAnsi="Arial" w:cs="Arial"/>
                <w:b/>
                <w:sz w:val="20"/>
                <w:szCs w:val="20"/>
              </w:rPr>
            </w:pPr>
            <w:r w:rsidRPr="009523BA">
              <w:rPr>
                <w:rFonts w:ascii="Arial" w:hAnsi="Arial" w:cs="Arial"/>
                <w:b/>
                <w:sz w:val="20"/>
                <w:szCs w:val="20"/>
              </w:rPr>
              <w:t>10.413,71 € TVAC pour les aménagements extérieurs</w:t>
            </w:r>
          </w:p>
        </w:tc>
      </w:tr>
    </w:tbl>
    <w:p w14:paraId="0D5BA4FD" w14:textId="77777777" w:rsidR="00221A38" w:rsidRPr="009523BA" w:rsidRDefault="00221A38" w:rsidP="00221A38">
      <w:pPr>
        <w:ind w:firstLine="1134"/>
        <w:jc w:val="both"/>
        <w:rPr>
          <w:rFonts w:ascii="Arial" w:hAnsi="Arial" w:cs="Arial"/>
          <w:b/>
          <w:bCs/>
        </w:rPr>
      </w:pPr>
    </w:p>
    <w:p w14:paraId="2DE03F52" w14:textId="77777777" w:rsidR="009523BA" w:rsidRPr="009523BA" w:rsidRDefault="009523BA">
      <w:pPr>
        <w:rPr>
          <w:rFonts w:ascii="Arial" w:hAnsi="Arial" w:cs="Arial"/>
          <w:b/>
        </w:rPr>
      </w:pPr>
      <w:r w:rsidRPr="009523BA">
        <w:rPr>
          <w:rFonts w:ascii="Arial" w:hAnsi="Arial" w:cs="Arial"/>
          <w:b/>
        </w:rPr>
        <w:br w:type="page"/>
      </w:r>
    </w:p>
    <w:p w14:paraId="0FD52CF8" w14:textId="402A6166" w:rsidR="00221A38" w:rsidRPr="009523BA" w:rsidRDefault="00221A38" w:rsidP="009523BA">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b/>
        </w:rPr>
      </w:pPr>
      <w:r w:rsidRPr="009523BA">
        <w:rPr>
          <w:rFonts w:ascii="Arial" w:hAnsi="Arial" w:cs="Arial"/>
          <w:b/>
        </w:rPr>
        <w:lastRenderedPageBreak/>
        <w:t>ANNEXE 3</w:t>
      </w:r>
      <w:r w:rsidR="009523BA" w:rsidRPr="009523BA">
        <w:rPr>
          <w:rFonts w:ascii="Arial" w:hAnsi="Arial" w:cs="Arial"/>
          <w:b/>
        </w:rPr>
        <w:t xml:space="preserve"> </w:t>
      </w:r>
      <w:r w:rsidRPr="009523BA">
        <w:rPr>
          <w:rFonts w:ascii="Arial" w:hAnsi="Arial" w:cs="Arial"/>
          <w:b/>
        </w:rPr>
        <w:t>: TABLEAU RAPPORT COMPTABLE ET FONCTIONNEMENT D’UN PROJET TERMINE (Décompte final &lt; 10 ans).</w:t>
      </w:r>
    </w:p>
    <w:p w14:paraId="002ADC45" w14:textId="77777777" w:rsidR="00221A38" w:rsidRPr="009523BA" w:rsidRDefault="00221A38">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3937"/>
        <w:gridCol w:w="2784"/>
        <w:gridCol w:w="2787"/>
        <w:gridCol w:w="1399"/>
        <w:gridCol w:w="1465"/>
      </w:tblGrid>
      <w:tr w:rsidR="00221A38" w:rsidRPr="00DC10DE" w14:paraId="64A39D5A" w14:textId="77777777" w:rsidTr="009523BA">
        <w:trPr>
          <w:cantSplit/>
          <w:trHeight w:val="233"/>
        </w:trPr>
        <w:tc>
          <w:tcPr>
            <w:tcW w:w="1620" w:type="dxa"/>
            <w:vMerge w:val="restart"/>
            <w:vAlign w:val="center"/>
          </w:tcPr>
          <w:p w14:paraId="0751030F" w14:textId="77777777" w:rsidR="00221A38" w:rsidRPr="00DC10DE" w:rsidRDefault="00221A38" w:rsidP="009523BA">
            <w:pPr>
              <w:jc w:val="center"/>
              <w:rPr>
                <w:rFonts w:ascii="Arial" w:hAnsi="Arial" w:cs="Arial"/>
                <w:b/>
                <w:sz w:val="22"/>
                <w:szCs w:val="22"/>
              </w:rPr>
            </w:pPr>
            <w:r w:rsidRPr="00DC10DE">
              <w:rPr>
                <w:rFonts w:ascii="Arial" w:hAnsi="Arial" w:cs="Arial"/>
                <w:b/>
                <w:sz w:val="22"/>
                <w:szCs w:val="22"/>
              </w:rPr>
              <w:t>Année de la convention</w:t>
            </w:r>
          </w:p>
        </w:tc>
        <w:tc>
          <w:tcPr>
            <w:tcW w:w="3937" w:type="dxa"/>
            <w:vMerge w:val="restart"/>
            <w:vAlign w:val="center"/>
          </w:tcPr>
          <w:p w14:paraId="1C4D3D1A" w14:textId="77777777" w:rsidR="00221A38" w:rsidRDefault="00221A38" w:rsidP="009523BA">
            <w:pPr>
              <w:jc w:val="center"/>
              <w:rPr>
                <w:rFonts w:ascii="Arial" w:hAnsi="Arial" w:cs="Arial"/>
                <w:b/>
                <w:sz w:val="22"/>
                <w:szCs w:val="22"/>
              </w:rPr>
            </w:pPr>
            <w:r w:rsidRPr="00DC10DE">
              <w:rPr>
                <w:rFonts w:ascii="Arial" w:hAnsi="Arial" w:cs="Arial"/>
                <w:b/>
                <w:sz w:val="22"/>
                <w:szCs w:val="22"/>
              </w:rPr>
              <w:t>Type de programme</w:t>
            </w:r>
          </w:p>
          <w:p w14:paraId="730EE120" w14:textId="5A2DC2BE" w:rsidR="00DC10DE" w:rsidRPr="00DC10DE" w:rsidRDefault="00DC10DE" w:rsidP="009523BA">
            <w:pPr>
              <w:jc w:val="center"/>
              <w:rPr>
                <w:rFonts w:ascii="Arial" w:hAnsi="Arial" w:cs="Arial"/>
                <w:b/>
                <w:sz w:val="22"/>
                <w:szCs w:val="22"/>
              </w:rPr>
            </w:pPr>
            <w:r w:rsidRPr="00DC10DE">
              <w:rPr>
                <w:rFonts w:ascii="Arial" w:hAnsi="Arial" w:cs="Arial"/>
                <w:b/>
                <w:sz w:val="22"/>
                <w:szCs w:val="22"/>
              </w:rPr>
              <w:t>(</w:t>
            </w:r>
            <w:proofErr w:type="gramStart"/>
            <w:r w:rsidRPr="00DC10DE">
              <w:rPr>
                <w:rFonts w:ascii="Arial" w:hAnsi="Arial" w:cs="Arial"/>
                <w:b/>
                <w:sz w:val="22"/>
                <w:szCs w:val="22"/>
              </w:rPr>
              <w:t>biffer</w:t>
            </w:r>
            <w:proofErr w:type="gramEnd"/>
            <w:r w:rsidRPr="00DC10DE">
              <w:rPr>
                <w:rFonts w:ascii="Arial" w:hAnsi="Arial" w:cs="Arial"/>
                <w:b/>
                <w:sz w:val="22"/>
                <w:szCs w:val="22"/>
              </w:rPr>
              <w:t xml:space="preserve"> les mentions inutiles)</w:t>
            </w:r>
          </w:p>
        </w:tc>
        <w:tc>
          <w:tcPr>
            <w:tcW w:w="2784" w:type="dxa"/>
            <w:vMerge w:val="restart"/>
            <w:vAlign w:val="center"/>
          </w:tcPr>
          <w:p w14:paraId="1CDF8156" w14:textId="77777777" w:rsidR="00221A38" w:rsidRPr="00DC10DE" w:rsidRDefault="00221A38" w:rsidP="009523BA">
            <w:pPr>
              <w:jc w:val="center"/>
              <w:rPr>
                <w:rFonts w:ascii="Arial" w:hAnsi="Arial" w:cs="Arial"/>
                <w:b/>
                <w:sz w:val="22"/>
                <w:szCs w:val="22"/>
              </w:rPr>
            </w:pPr>
            <w:r w:rsidRPr="00DC10DE">
              <w:rPr>
                <w:rFonts w:ascii="Arial" w:hAnsi="Arial" w:cs="Arial"/>
                <w:b/>
                <w:sz w:val="22"/>
                <w:szCs w:val="22"/>
              </w:rPr>
              <w:t>Intitulé du projet</w:t>
            </w:r>
          </w:p>
        </w:tc>
        <w:tc>
          <w:tcPr>
            <w:tcW w:w="2787" w:type="dxa"/>
            <w:vMerge w:val="restart"/>
            <w:vAlign w:val="center"/>
          </w:tcPr>
          <w:p w14:paraId="45718BB2" w14:textId="77777777" w:rsidR="00221A38" w:rsidRPr="00DC10DE" w:rsidRDefault="00221A38" w:rsidP="009523BA">
            <w:pPr>
              <w:jc w:val="center"/>
              <w:rPr>
                <w:rFonts w:ascii="Arial" w:hAnsi="Arial" w:cs="Arial"/>
                <w:b/>
                <w:sz w:val="22"/>
                <w:szCs w:val="22"/>
              </w:rPr>
            </w:pPr>
            <w:r w:rsidRPr="00DC10DE">
              <w:rPr>
                <w:rFonts w:ascii="Arial" w:hAnsi="Arial" w:cs="Arial"/>
                <w:b/>
                <w:sz w:val="22"/>
                <w:szCs w:val="22"/>
              </w:rPr>
              <w:t>Objectif du projet</w:t>
            </w:r>
          </w:p>
        </w:tc>
        <w:tc>
          <w:tcPr>
            <w:tcW w:w="2864" w:type="dxa"/>
            <w:gridSpan w:val="2"/>
            <w:vAlign w:val="center"/>
          </w:tcPr>
          <w:p w14:paraId="30090222" w14:textId="77777777" w:rsidR="00221A38" w:rsidRPr="00DC10DE" w:rsidRDefault="00221A38" w:rsidP="009523BA">
            <w:pPr>
              <w:jc w:val="center"/>
              <w:rPr>
                <w:rFonts w:ascii="Arial" w:hAnsi="Arial" w:cs="Arial"/>
                <w:b/>
                <w:sz w:val="22"/>
                <w:szCs w:val="22"/>
              </w:rPr>
            </w:pPr>
            <w:r w:rsidRPr="00DC10DE">
              <w:rPr>
                <w:rFonts w:ascii="Arial" w:hAnsi="Arial" w:cs="Arial"/>
                <w:b/>
                <w:sz w:val="22"/>
                <w:szCs w:val="22"/>
              </w:rPr>
              <w:t>Décompte final</w:t>
            </w:r>
          </w:p>
        </w:tc>
      </w:tr>
      <w:tr w:rsidR="00221A38" w:rsidRPr="00DC10DE" w14:paraId="07818506" w14:textId="77777777" w:rsidTr="009523BA">
        <w:trPr>
          <w:cantSplit/>
          <w:trHeight w:val="232"/>
        </w:trPr>
        <w:tc>
          <w:tcPr>
            <w:tcW w:w="1620" w:type="dxa"/>
            <w:vMerge/>
            <w:tcBorders>
              <w:bottom w:val="single" w:sz="4" w:space="0" w:color="auto"/>
            </w:tcBorders>
            <w:vAlign w:val="center"/>
          </w:tcPr>
          <w:p w14:paraId="73D87F14" w14:textId="77777777" w:rsidR="00221A38" w:rsidRPr="00DC10DE" w:rsidRDefault="00221A38" w:rsidP="009523BA">
            <w:pPr>
              <w:jc w:val="center"/>
              <w:rPr>
                <w:rFonts w:ascii="Arial" w:hAnsi="Arial" w:cs="Arial"/>
                <w:b/>
                <w:sz w:val="22"/>
                <w:szCs w:val="22"/>
              </w:rPr>
            </w:pPr>
          </w:p>
        </w:tc>
        <w:tc>
          <w:tcPr>
            <w:tcW w:w="3937" w:type="dxa"/>
            <w:vMerge/>
            <w:tcBorders>
              <w:bottom w:val="single" w:sz="4" w:space="0" w:color="auto"/>
            </w:tcBorders>
            <w:vAlign w:val="center"/>
          </w:tcPr>
          <w:p w14:paraId="539005FF" w14:textId="77777777" w:rsidR="00221A38" w:rsidRPr="00DC10DE" w:rsidRDefault="00221A38" w:rsidP="009523BA">
            <w:pPr>
              <w:jc w:val="center"/>
              <w:rPr>
                <w:rFonts w:ascii="Arial" w:hAnsi="Arial" w:cs="Arial"/>
                <w:b/>
                <w:sz w:val="22"/>
                <w:szCs w:val="22"/>
              </w:rPr>
            </w:pPr>
          </w:p>
        </w:tc>
        <w:tc>
          <w:tcPr>
            <w:tcW w:w="2784" w:type="dxa"/>
            <w:vMerge/>
            <w:vAlign w:val="center"/>
          </w:tcPr>
          <w:p w14:paraId="5742D87C" w14:textId="77777777" w:rsidR="00221A38" w:rsidRPr="00DC10DE" w:rsidRDefault="00221A38" w:rsidP="009523BA">
            <w:pPr>
              <w:jc w:val="center"/>
              <w:rPr>
                <w:rFonts w:ascii="Arial" w:hAnsi="Arial" w:cs="Arial"/>
                <w:b/>
                <w:sz w:val="22"/>
                <w:szCs w:val="22"/>
              </w:rPr>
            </w:pPr>
          </w:p>
        </w:tc>
        <w:tc>
          <w:tcPr>
            <w:tcW w:w="2787" w:type="dxa"/>
            <w:vMerge/>
            <w:vAlign w:val="center"/>
          </w:tcPr>
          <w:p w14:paraId="3A77E683" w14:textId="77777777" w:rsidR="00221A38" w:rsidRPr="00DC10DE" w:rsidRDefault="00221A38" w:rsidP="009523BA">
            <w:pPr>
              <w:jc w:val="center"/>
              <w:rPr>
                <w:rFonts w:ascii="Arial" w:hAnsi="Arial" w:cs="Arial"/>
                <w:b/>
                <w:sz w:val="22"/>
                <w:szCs w:val="22"/>
              </w:rPr>
            </w:pPr>
          </w:p>
        </w:tc>
        <w:tc>
          <w:tcPr>
            <w:tcW w:w="1399" w:type="dxa"/>
            <w:vAlign w:val="center"/>
          </w:tcPr>
          <w:p w14:paraId="24D304C9" w14:textId="77777777" w:rsidR="00221A38" w:rsidRPr="00DC10DE" w:rsidRDefault="00221A38" w:rsidP="009523BA">
            <w:pPr>
              <w:jc w:val="center"/>
              <w:rPr>
                <w:rFonts w:ascii="Arial" w:hAnsi="Arial" w:cs="Arial"/>
                <w:b/>
                <w:sz w:val="22"/>
                <w:szCs w:val="22"/>
              </w:rPr>
            </w:pPr>
            <w:r w:rsidRPr="00DC10DE">
              <w:rPr>
                <w:rFonts w:ascii="Arial" w:hAnsi="Arial" w:cs="Arial"/>
                <w:b/>
                <w:sz w:val="22"/>
                <w:szCs w:val="22"/>
              </w:rPr>
              <w:t>Montant</w:t>
            </w:r>
          </w:p>
        </w:tc>
        <w:tc>
          <w:tcPr>
            <w:tcW w:w="1465" w:type="dxa"/>
            <w:vAlign w:val="center"/>
          </w:tcPr>
          <w:p w14:paraId="4E6B5AA7" w14:textId="4C29F9CD" w:rsidR="00221A38" w:rsidRPr="00DC10DE" w:rsidRDefault="00221A38" w:rsidP="009523BA">
            <w:pPr>
              <w:jc w:val="center"/>
              <w:rPr>
                <w:rFonts w:ascii="Arial" w:hAnsi="Arial" w:cs="Arial"/>
                <w:b/>
                <w:sz w:val="22"/>
                <w:szCs w:val="22"/>
              </w:rPr>
            </w:pPr>
            <w:r w:rsidRPr="00DC10DE">
              <w:rPr>
                <w:rFonts w:ascii="Arial" w:hAnsi="Arial" w:cs="Arial"/>
                <w:b/>
                <w:sz w:val="22"/>
                <w:szCs w:val="22"/>
              </w:rPr>
              <w:t>Date</w:t>
            </w:r>
            <w:r w:rsidR="009523BA" w:rsidRPr="00DC10DE">
              <w:rPr>
                <w:rFonts w:ascii="Arial" w:hAnsi="Arial" w:cs="Arial"/>
                <w:b/>
                <w:sz w:val="22"/>
                <w:szCs w:val="22"/>
              </w:rPr>
              <w:t>/</w:t>
            </w:r>
            <w:r w:rsidRPr="00DC10DE">
              <w:rPr>
                <w:rFonts w:ascii="Arial" w:hAnsi="Arial" w:cs="Arial"/>
                <w:b/>
                <w:sz w:val="22"/>
                <w:szCs w:val="22"/>
              </w:rPr>
              <w:t xml:space="preserve"> approbation</w:t>
            </w:r>
          </w:p>
        </w:tc>
      </w:tr>
      <w:tr w:rsidR="009523BA" w:rsidRPr="00DC10DE" w14:paraId="0952DED9" w14:textId="77777777" w:rsidTr="009523BA">
        <w:tc>
          <w:tcPr>
            <w:tcW w:w="1620" w:type="dxa"/>
            <w:vAlign w:val="center"/>
          </w:tcPr>
          <w:p w14:paraId="0ED8EE2E" w14:textId="18F0CC10" w:rsidR="009523BA" w:rsidRPr="00DC10DE" w:rsidRDefault="009523BA" w:rsidP="009523BA">
            <w:pPr>
              <w:jc w:val="center"/>
              <w:rPr>
                <w:rFonts w:ascii="Arial" w:hAnsi="Arial" w:cs="Arial"/>
                <w:b/>
                <w:sz w:val="22"/>
                <w:szCs w:val="22"/>
              </w:rPr>
            </w:pPr>
            <w:r w:rsidRPr="00DC10DE">
              <w:rPr>
                <w:rFonts w:ascii="Arial" w:hAnsi="Arial" w:cs="Arial"/>
                <w:b/>
                <w:sz w:val="22"/>
                <w:szCs w:val="22"/>
              </w:rPr>
              <w:t>12/2007</w:t>
            </w:r>
          </w:p>
        </w:tc>
        <w:tc>
          <w:tcPr>
            <w:tcW w:w="3937" w:type="dxa"/>
            <w:vAlign w:val="center"/>
          </w:tcPr>
          <w:p w14:paraId="33361AA0" w14:textId="77777777" w:rsidR="009523BA" w:rsidRPr="00DC10DE" w:rsidRDefault="009523BA" w:rsidP="009523BA">
            <w:pPr>
              <w:rPr>
                <w:rFonts w:ascii="Arial" w:hAnsi="Arial" w:cs="Arial"/>
                <w:bCs/>
                <w:sz w:val="22"/>
                <w:szCs w:val="22"/>
              </w:rPr>
            </w:pPr>
            <w:r w:rsidRPr="00DC10DE">
              <w:rPr>
                <w:rFonts w:ascii="Arial" w:hAnsi="Arial" w:cs="Arial"/>
                <w:bCs/>
                <w:sz w:val="22"/>
                <w:szCs w:val="22"/>
              </w:rPr>
              <w:t>PCDR classique</w:t>
            </w:r>
          </w:p>
          <w:p w14:paraId="3DA843A4" w14:textId="77777777" w:rsidR="009523BA" w:rsidRPr="00DC10DE" w:rsidRDefault="009523BA" w:rsidP="009523BA">
            <w:pPr>
              <w:rPr>
                <w:rFonts w:ascii="Arial" w:hAnsi="Arial" w:cs="Arial"/>
                <w:bCs/>
                <w:strike/>
                <w:sz w:val="22"/>
                <w:szCs w:val="22"/>
                <w:lang w:val="en-GB"/>
              </w:rPr>
            </w:pPr>
            <w:r w:rsidRPr="00DC10DE">
              <w:rPr>
                <w:rFonts w:ascii="Arial" w:hAnsi="Arial" w:cs="Arial"/>
                <w:bCs/>
                <w:strike/>
                <w:sz w:val="22"/>
                <w:szCs w:val="22"/>
                <w:lang w:val="en-GB"/>
              </w:rPr>
              <w:t>PDR 2000-2006</w:t>
            </w:r>
          </w:p>
          <w:p w14:paraId="7B37CA68" w14:textId="77777777" w:rsidR="009523BA" w:rsidRPr="00DC10DE" w:rsidRDefault="009523BA" w:rsidP="009523BA">
            <w:pPr>
              <w:rPr>
                <w:rFonts w:ascii="Arial" w:hAnsi="Arial" w:cs="Arial"/>
                <w:bCs/>
                <w:strike/>
                <w:sz w:val="22"/>
                <w:szCs w:val="22"/>
                <w:lang w:val="en-GB"/>
              </w:rPr>
            </w:pPr>
            <w:r w:rsidRPr="00DC10DE">
              <w:rPr>
                <w:rFonts w:ascii="Arial" w:hAnsi="Arial" w:cs="Arial"/>
                <w:bCs/>
                <w:strike/>
                <w:sz w:val="22"/>
                <w:szCs w:val="22"/>
                <w:lang w:val="en-GB"/>
              </w:rPr>
              <w:t xml:space="preserve">Phasing out </w:t>
            </w:r>
            <w:proofErr w:type="spellStart"/>
            <w:r w:rsidRPr="00DC10DE">
              <w:rPr>
                <w:rFonts w:ascii="Arial" w:hAnsi="Arial" w:cs="Arial"/>
                <w:bCs/>
                <w:strike/>
                <w:sz w:val="22"/>
                <w:szCs w:val="22"/>
                <w:lang w:val="en-GB"/>
              </w:rPr>
              <w:t>objectif</w:t>
            </w:r>
            <w:proofErr w:type="spellEnd"/>
            <w:r w:rsidRPr="00DC10DE">
              <w:rPr>
                <w:rFonts w:ascii="Arial" w:hAnsi="Arial" w:cs="Arial"/>
                <w:bCs/>
                <w:strike/>
                <w:sz w:val="22"/>
                <w:szCs w:val="22"/>
                <w:lang w:val="en-GB"/>
              </w:rPr>
              <w:t xml:space="preserve"> 1 2000-2006</w:t>
            </w:r>
          </w:p>
          <w:p w14:paraId="265D0433" w14:textId="77777777" w:rsidR="009523BA" w:rsidRPr="00DC10DE" w:rsidRDefault="009523BA" w:rsidP="009523BA">
            <w:pPr>
              <w:rPr>
                <w:rFonts w:ascii="Arial" w:hAnsi="Arial" w:cs="Arial"/>
                <w:bCs/>
                <w:strike/>
                <w:sz w:val="22"/>
                <w:szCs w:val="22"/>
              </w:rPr>
            </w:pPr>
            <w:proofErr w:type="spellStart"/>
            <w:r w:rsidRPr="00DC10DE">
              <w:rPr>
                <w:rFonts w:ascii="Arial" w:hAnsi="Arial" w:cs="Arial"/>
                <w:bCs/>
                <w:strike/>
                <w:sz w:val="22"/>
                <w:szCs w:val="22"/>
              </w:rPr>
              <w:t>PwDR</w:t>
            </w:r>
            <w:proofErr w:type="spellEnd"/>
            <w:r w:rsidRPr="00DC10DE">
              <w:rPr>
                <w:rFonts w:ascii="Arial" w:hAnsi="Arial" w:cs="Arial"/>
                <w:bCs/>
                <w:strike/>
                <w:sz w:val="22"/>
                <w:szCs w:val="22"/>
              </w:rPr>
              <w:t xml:space="preserve"> 2007-2013</w:t>
            </w:r>
            <w:r w:rsidRPr="00DC10DE">
              <w:rPr>
                <w:rStyle w:val="Appelnotedebasdep"/>
                <w:rFonts w:ascii="Arial" w:hAnsi="Arial" w:cs="Arial"/>
                <w:bCs/>
                <w:strike/>
                <w:sz w:val="22"/>
                <w:szCs w:val="22"/>
              </w:rPr>
              <w:footnoteReference w:id="2"/>
            </w:r>
          </w:p>
          <w:p w14:paraId="5976DB4A" w14:textId="77777777" w:rsidR="009523BA" w:rsidRPr="00DC10DE" w:rsidRDefault="009523BA" w:rsidP="009523BA">
            <w:pPr>
              <w:rPr>
                <w:rFonts w:ascii="Arial" w:hAnsi="Arial" w:cs="Arial"/>
                <w:bCs/>
                <w:sz w:val="22"/>
                <w:szCs w:val="22"/>
              </w:rPr>
            </w:pPr>
            <w:proofErr w:type="spellStart"/>
            <w:r w:rsidRPr="00DC10DE">
              <w:rPr>
                <w:rFonts w:ascii="Arial" w:hAnsi="Arial" w:cs="Arial"/>
                <w:bCs/>
                <w:strike/>
                <w:sz w:val="22"/>
                <w:szCs w:val="22"/>
              </w:rPr>
              <w:t>PwDR</w:t>
            </w:r>
            <w:proofErr w:type="spellEnd"/>
            <w:r w:rsidRPr="00DC10DE">
              <w:rPr>
                <w:rFonts w:ascii="Arial" w:hAnsi="Arial" w:cs="Arial"/>
                <w:bCs/>
                <w:strike/>
                <w:sz w:val="22"/>
                <w:szCs w:val="22"/>
              </w:rPr>
              <w:t xml:space="preserve"> 2014-2020 : Mesure 7.4</w:t>
            </w:r>
          </w:p>
        </w:tc>
        <w:tc>
          <w:tcPr>
            <w:tcW w:w="2784" w:type="dxa"/>
            <w:vAlign w:val="center"/>
          </w:tcPr>
          <w:p w14:paraId="3FC779A7" w14:textId="3FEA278B" w:rsidR="009523BA" w:rsidRPr="00DC10DE" w:rsidRDefault="009523BA" w:rsidP="009523BA">
            <w:pPr>
              <w:rPr>
                <w:rFonts w:ascii="Arial" w:hAnsi="Arial" w:cs="Arial"/>
                <w:b/>
                <w:sz w:val="22"/>
                <w:szCs w:val="22"/>
              </w:rPr>
            </w:pPr>
            <w:r w:rsidRPr="00DC10DE">
              <w:rPr>
                <w:rFonts w:ascii="Arial" w:hAnsi="Arial" w:cs="Arial"/>
                <w:b/>
                <w:sz w:val="22"/>
                <w:szCs w:val="22"/>
              </w:rPr>
              <w:t xml:space="preserve">Construction d’une maison de village à </w:t>
            </w:r>
            <w:proofErr w:type="spellStart"/>
            <w:r w:rsidRPr="00DC10DE">
              <w:rPr>
                <w:rFonts w:ascii="Arial" w:hAnsi="Arial" w:cs="Arial"/>
                <w:b/>
                <w:sz w:val="22"/>
                <w:szCs w:val="22"/>
              </w:rPr>
              <w:t>Sainlez</w:t>
            </w:r>
            <w:proofErr w:type="spellEnd"/>
          </w:p>
        </w:tc>
        <w:tc>
          <w:tcPr>
            <w:tcW w:w="2787" w:type="dxa"/>
          </w:tcPr>
          <w:p w14:paraId="6292D85A" w14:textId="6D0ED828" w:rsidR="009523BA" w:rsidRPr="00DC10DE" w:rsidRDefault="009523BA" w:rsidP="009523BA">
            <w:pPr>
              <w:rPr>
                <w:rFonts w:ascii="Arial" w:hAnsi="Arial" w:cs="Arial"/>
                <w:b/>
                <w:sz w:val="22"/>
                <w:szCs w:val="22"/>
              </w:rPr>
            </w:pPr>
            <w:r w:rsidRPr="00DC10DE">
              <w:rPr>
                <w:rFonts w:ascii="Arial" w:hAnsi="Arial" w:cs="Arial"/>
                <w:sz w:val="22"/>
                <w:szCs w:val="22"/>
              </w:rPr>
              <w:t>Développer un sentiment d’appartenance à la Commune et encourager, dynamiser le tissu associatif</w:t>
            </w:r>
          </w:p>
        </w:tc>
        <w:tc>
          <w:tcPr>
            <w:tcW w:w="1399" w:type="dxa"/>
          </w:tcPr>
          <w:p w14:paraId="40521B6A" w14:textId="77777777" w:rsidR="009523BA" w:rsidRPr="00DC10DE" w:rsidRDefault="009523BA" w:rsidP="009523BA">
            <w:pPr>
              <w:jc w:val="center"/>
              <w:rPr>
                <w:rFonts w:ascii="Arial" w:hAnsi="Arial" w:cs="Arial"/>
                <w:b/>
                <w:sz w:val="22"/>
                <w:szCs w:val="22"/>
              </w:rPr>
            </w:pPr>
            <w:r w:rsidRPr="00DC10DE">
              <w:rPr>
                <w:rFonts w:ascii="Arial" w:hAnsi="Arial" w:cs="Arial"/>
                <w:b/>
                <w:sz w:val="22"/>
                <w:szCs w:val="22"/>
              </w:rPr>
              <w:t>Total :</w:t>
            </w:r>
          </w:p>
          <w:p w14:paraId="28F2813C" w14:textId="77777777" w:rsidR="009523BA" w:rsidRPr="00DC10DE" w:rsidRDefault="009523BA" w:rsidP="009523BA">
            <w:pPr>
              <w:jc w:val="center"/>
              <w:rPr>
                <w:rFonts w:ascii="Arial" w:hAnsi="Arial" w:cs="Arial"/>
                <w:b/>
                <w:sz w:val="22"/>
                <w:szCs w:val="22"/>
              </w:rPr>
            </w:pPr>
            <w:r w:rsidRPr="00DC10DE">
              <w:rPr>
                <w:rFonts w:ascii="Arial" w:hAnsi="Arial" w:cs="Arial"/>
                <w:b/>
                <w:sz w:val="22"/>
                <w:szCs w:val="22"/>
              </w:rPr>
              <w:t>580.188,76€</w:t>
            </w:r>
          </w:p>
          <w:p w14:paraId="7A549876" w14:textId="77777777" w:rsidR="009523BA" w:rsidRPr="00DC10DE" w:rsidRDefault="009523BA" w:rsidP="009523BA">
            <w:pPr>
              <w:jc w:val="center"/>
              <w:rPr>
                <w:rFonts w:ascii="Arial" w:hAnsi="Arial" w:cs="Arial"/>
                <w:b/>
                <w:sz w:val="22"/>
                <w:szCs w:val="22"/>
              </w:rPr>
            </w:pPr>
            <w:r w:rsidRPr="00DC10DE">
              <w:rPr>
                <w:rFonts w:ascii="Arial" w:hAnsi="Arial" w:cs="Arial"/>
                <w:b/>
                <w:sz w:val="22"/>
                <w:szCs w:val="22"/>
              </w:rPr>
              <w:t>Subside :</w:t>
            </w:r>
          </w:p>
          <w:p w14:paraId="3682E8FC" w14:textId="1A69D384" w:rsidR="009523BA" w:rsidRPr="00DC10DE" w:rsidRDefault="009523BA" w:rsidP="009523BA">
            <w:pPr>
              <w:rPr>
                <w:rFonts w:ascii="Arial" w:hAnsi="Arial" w:cs="Arial"/>
                <w:b/>
                <w:sz w:val="22"/>
                <w:szCs w:val="22"/>
              </w:rPr>
            </w:pPr>
            <w:r w:rsidRPr="00DC10DE">
              <w:rPr>
                <w:rFonts w:ascii="Arial" w:hAnsi="Arial" w:cs="Arial"/>
                <w:b/>
                <w:sz w:val="22"/>
                <w:szCs w:val="22"/>
              </w:rPr>
              <w:t>436.080,00€</w:t>
            </w:r>
          </w:p>
        </w:tc>
        <w:tc>
          <w:tcPr>
            <w:tcW w:w="1465" w:type="dxa"/>
          </w:tcPr>
          <w:p w14:paraId="68E4311D" w14:textId="77777777" w:rsidR="009523BA" w:rsidRPr="00DC10DE" w:rsidRDefault="009523BA" w:rsidP="009523BA">
            <w:pPr>
              <w:jc w:val="center"/>
              <w:rPr>
                <w:rFonts w:ascii="Arial" w:hAnsi="Arial" w:cs="Arial"/>
                <w:b/>
                <w:sz w:val="22"/>
                <w:szCs w:val="22"/>
              </w:rPr>
            </w:pPr>
          </w:p>
          <w:p w14:paraId="153D0E4A" w14:textId="77777777" w:rsidR="009523BA" w:rsidRPr="00DC10DE" w:rsidRDefault="009523BA" w:rsidP="009523BA">
            <w:pPr>
              <w:jc w:val="center"/>
              <w:rPr>
                <w:rFonts w:ascii="Arial" w:hAnsi="Arial" w:cs="Arial"/>
                <w:b/>
                <w:sz w:val="22"/>
                <w:szCs w:val="22"/>
              </w:rPr>
            </w:pPr>
          </w:p>
          <w:p w14:paraId="6259DDCF" w14:textId="77777777" w:rsidR="009523BA" w:rsidRPr="00DC10DE" w:rsidRDefault="009523BA" w:rsidP="009523BA">
            <w:pPr>
              <w:jc w:val="center"/>
              <w:rPr>
                <w:rFonts w:ascii="Arial" w:hAnsi="Arial" w:cs="Arial"/>
                <w:b/>
                <w:sz w:val="22"/>
                <w:szCs w:val="22"/>
              </w:rPr>
            </w:pPr>
            <w:r w:rsidRPr="00DC10DE">
              <w:rPr>
                <w:rFonts w:ascii="Arial" w:hAnsi="Arial" w:cs="Arial"/>
                <w:b/>
                <w:sz w:val="22"/>
                <w:szCs w:val="22"/>
              </w:rPr>
              <w:t>RW</w:t>
            </w:r>
          </w:p>
          <w:p w14:paraId="5730E1CA" w14:textId="2C9F3F7E" w:rsidR="009523BA" w:rsidRPr="00DC10DE" w:rsidRDefault="009523BA" w:rsidP="009523BA">
            <w:pPr>
              <w:rPr>
                <w:rFonts w:ascii="Arial" w:hAnsi="Arial" w:cs="Arial"/>
                <w:b/>
                <w:sz w:val="22"/>
                <w:szCs w:val="22"/>
              </w:rPr>
            </w:pPr>
            <w:r w:rsidRPr="00DC10DE">
              <w:rPr>
                <w:rFonts w:ascii="Arial" w:hAnsi="Arial" w:cs="Arial"/>
                <w:b/>
                <w:sz w:val="22"/>
                <w:szCs w:val="22"/>
              </w:rPr>
              <w:t>10/12/2015</w:t>
            </w:r>
          </w:p>
        </w:tc>
      </w:tr>
    </w:tbl>
    <w:p w14:paraId="4B3BE3DA" w14:textId="77777777" w:rsidR="00221A38" w:rsidRPr="00DC10DE" w:rsidRDefault="00221A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1"/>
        <w:gridCol w:w="2829"/>
        <w:gridCol w:w="1403"/>
        <w:gridCol w:w="1399"/>
      </w:tblGrid>
      <w:tr w:rsidR="00221A38" w:rsidRPr="00DC10DE" w14:paraId="77327A25" w14:textId="77777777" w:rsidTr="00DC10DE">
        <w:trPr>
          <w:cantSplit/>
        </w:trPr>
        <w:tc>
          <w:tcPr>
            <w:tcW w:w="13992" w:type="dxa"/>
            <w:gridSpan w:val="4"/>
            <w:shd w:val="pct5" w:color="auto" w:fill="auto"/>
          </w:tcPr>
          <w:p w14:paraId="634207CF" w14:textId="77777777" w:rsidR="00221A38" w:rsidRPr="00DC10DE" w:rsidRDefault="00221A38">
            <w:pPr>
              <w:jc w:val="both"/>
              <w:rPr>
                <w:rFonts w:ascii="Arial" w:hAnsi="Arial" w:cs="Arial"/>
                <w:b/>
                <w:sz w:val="22"/>
                <w:szCs w:val="22"/>
              </w:rPr>
            </w:pPr>
            <w:r w:rsidRPr="00DC10DE">
              <w:rPr>
                <w:rFonts w:ascii="Arial" w:hAnsi="Arial" w:cs="Arial"/>
                <w:b/>
                <w:sz w:val="22"/>
                <w:szCs w:val="22"/>
              </w:rPr>
              <w:t>Etat du patrimoine :</w:t>
            </w:r>
          </w:p>
        </w:tc>
      </w:tr>
      <w:tr w:rsidR="00221A38" w:rsidRPr="00DC10DE" w14:paraId="6EC23116" w14:textId="77777777" w:rsidTr="00DC10DE">
        <w:trPr>
          <w:cantSplit/>
        </w:trPr>
        <w:tc>
          <w:tcPr>
            <w:tcW w:w="11190" w:type="dxa"/>
            <w:gridSpan w:val="2"/>
          </w:tcPr>
          <w:p w14:paraId="6684D77F" w14:textId="77777777" w:rsidR="00221A38" w:rsidRPr="00DC10DE" w:rsidRDefault="00221A38">
            <w:pPr>
              <w:pStyle w:val="Titre9"/>
              <w:rPr>
                <w:rFonts w:ascii="Arial" w:hAnsi="Arial" w:cs="Arial"/>
                <w:szCs w:val="22"/>
              </w:rPr>
            </w:pPr>
            <w:r w:rsidRPr="00DC10DE">
              <w:rPr>
                <w:rFonts w:ascii="Arial" w:hAnsi="Arial" w:cs="Arial"/>
                <w:szCs w:val="22"/>
              </w:rPr>
              <w:t xml:space="preserve">Le bien est-il toujours propriété communale ? </w:t>
            </w:r>
          </w:p>
        </w:tc>
        <w:tc>
          <w:tcPr>
            <w:tcW w:w="1403" w:type="dxa"/>
          </w:tcPr>
          <w:p w14:paraId="114C1F4C" w14:textId="77777777" w:rsidR="00221A38" w:rsidRPr="00DC10DE" w:rsidRDefault="00221A38">
            <w:pPr>
              <w:jc w:val="both"/>
              <w:rPr>
                <w:rFonts w:ascii="Arial" w:hAnsi="Arial" w:cs="Arial"/>
                <w:b/>
                <w:sz w:val="22"/>
                <w:szCs w:val="22"/>
              </w:rPr>
            </w:pPr>
            <w:r w:rsidRPr="00DC10DE">
              <w:rPr>
                <w:rFonts w:ascii="Arial" w:hAnsi="Arial" w:cs="Arial"/>
                <w:b/>
                <w:sz w:val="22"/>
                <w:szCs w:val="22"/>
              </w:rPr>
              <w:t>Oui</w:t>
            </w:r>
          </w:p>
        </w:tc>
        <w:tc>
          <w:tcPr>
            <w:tcW w:w="1399" w:type="dxa"/>
          </w:tcPr>
          <w:p w14:paraId="30595943" w14:textId="307BFFC3" w:rsidR="00221A38" w:rsidRPr="00DC10DE" w:rsidRDefault="00221A38">
            <w:pPr>
              <w:jc w:val="both"/>
              <w:rPr>
                <w:rFonts w:ascii="Arial" w:hAnsi="Arial" w:cs="Arial"/>
                <w:b/>
                <w:sz w:val="22"/>
                <w:szCs w:val="22"/>
              </w:rPr>
            </w:pPr>
          </w:p>
        </w:tc>
      </w:tr>
      <w:tr w:rsidR="00221A38" w:rsidRPr="00DC10DE" w14:paraId="3A27BBF3" w14:textId="77777777" w:rsidTr="00DC10DE">
        <w:trPr>
          <w:cantSplit/>
        </w:trPr>
        <w:tc>
          <w:tcPr>
            <w:tcW w:w="13992" w:type="dxa"/>
            <w:gridSpan w:val="4"/>
          </w:tcPr>
          <w:p w14:paraId="2AE1F95A" w14:textId="77777777" w:rsidR="00221A38" w:rsidRPr="00DC10DE" w:rsidRDefault="00221A38">
            <w:pPr>
              <w:jc w:val="both"/>
              <w:rPr>
                <w:rFonts w:ascii="Arial" w:hAnsi="Arial" w:cs="Arial"/>
                <w:b/>
                <w:sz w:val="22"/>
                <w:szCs w:val="22"/>
              </w:rPr>
            </w:pPr>
            <w:r w:rsidRPr="00DC10DE">
              <w:rPr>
                <w:rFonts w:ascii="Arial" w:hAnsi="Arial" w:cs="Arial"/>
                <w:b/>
                <w:sz w:val="22"/>
                <w:szCs w:val="22"/>
              </w:rPr>
              <w:t>Si non, merci de répondre aux questions ci-dessous</w:t>
            </w:r>
          </w:p>
        </w:tc>
      </w:tr>
      <w:tr w:rsidR="00221A38" w:rsidRPr="00DC10DE" w14:paraId="0FE1131B" w14:textId="77777777" w:rsidTr="00DC10DE">
        <w:trPr>
          <w:cantSplit/>
        </w:trPr>
        <w:tc>
          <w:tcPr>
            <w:tcW w:w="8361" w:type="dxa"/>
          </w:tcPr>
          <w:p w14:paraId="21623358" w14:textId="77777777" w:rsidR="00221A38" w:rsidRPr="00DC10DE" w:rsidRDefault="00221A38">
            <w:pPr>
              <w:jc w:val="both"/>
              <w:rPr>
                <w:rFonts w:ascii="Arial" w:hAnsi="Arial" w:cs="Arial"/>
                <w:b/>
                <w:sz w:val="22"/>
                <w:szCs w:val="22"/>
              </w:rPr>
            </w:pPr>
            <w:r w:rsidRPr="00DC10DE">
              <w:rPr>
                <w:rFonts w:ascii="Arial" w:hAnsi="Arial" w:cs="Arial"/>
                <w:bCs/>
                <w:sz w:val="22"/>
                <w:szCs w:val="22"/>
              </w:rPr>
              <w:t>Date d’approbation ou de demande d’approbation par le Ministre de l’acte de vente</w:t>
            </w:r>
          </w:p>
        </w:tc>
        <w:tc>
          <w:tcPr>
            <w:tcW w:w="5631" w:type="dxa"/>
            <w:gridSpan w:val="3"/>
          </w:tcPr>
          <w:p w14:paraId="4F58772F" w14:textId="77777777" w:rsidR="00221A38" w:rsidRPr="00DC10DE" w:rsidRDefault="00221A38">
            <w:pPr>
              <w:jc w:val="both"/>
              <w:rPr>
                <w:rFonts w:ascii="Arial" w:hAnsi="Arial" w:cs="Arial"/>
                <w:b/>
                <w:sz w:val="22"/>
                <w:szCs w:val="22"/>
              </w:rPr>
            </w:pPr>
          </w:p>
        </w:tc>
      </w:tr>
      <w:tr w:rsidR="00221A38" w:rsidRPr="00DC10DE" w14:paraId="18661880" w14:textId="77777777" w:rsidTr="00DC10DE">
        <w:trPr>
          <w:cantSplit/>
        </w:trPr>
        <w:tc>
          <w:tcPr>
            <w:tcW w:w="8361" w:type="dxa"/>
          </w:tcPr>
          <w:p w14:paraId="48A69BCB" w14:textId="77777777" w:rsidR="00221A38" w:rsidRPr="00DC10DE" w:rsidRDefault="00221A38">
            <w:pPr>
              <w:jc w:val="both"/>
              <w:rPr>
                <w:rFonts w:ascii="Arial" w:hAnsi="Arial" w:cs="Arial"/>
                <w:b/>
                <w:sz w:val="22"/>
                <w:szCs w:val="22"/>
              </w:rPr>
            </w:pPr>
            <w:r w:rsidRPr="00DC10DE">
              <w:rPr>
                <w:rFonts w:ascii="Arial" w:hAnsi="Arial" w:cs="Arial"/>
                <w:bCs/>
                <w:sz w:val="22"/>
                <w:szCs w:val="22"/>
              </w:rPr>
              <w:t>Montant de la vente</w:t>
            </w:r>
          </w:p>
        </w:tc>
        <w:tc>
          <w:tcPr>
            <w:tcW w:w="5631" w:type="dxa"/>
            <w:gridSpan w:val="3"/>
          </w:tcPr>
          <w:p w14:paraId="3AB3A24C" w14:textId="77777777" w:rsidR="00221A38" w:rsidRPr="00DC10DE" w:rsidRDefault="00221A38">
            <w:pPr>
              <w:jc w:val="both"/>
              <w:rPr>
                <w:rFonts w:ascii="Arial" w:hAnsi="Arial" w:cs="Arial"/>
                <w:b/>
                <w:sz w:val="22"/>
                <w:szCs w:val="22"/>
              </w:rPr>
            </w:pPr>
          </w:p>
        </w:tc>
      </w:tr>
      <w:tr w:rsidR="00221A38" w:rsidRPr="00DC10DE" w14:paraId="7872EBAF" w14:textId="77777777" w:rsidTr="00DC10DE">
        <w:trPr>
          <w:cantSplit/>
        </w:trPr>
        <w:tc>
          <w:tcPr>
            <w:tcW w:w="8361" w:type="dxa"/>
          </w:tcPr>
          <w:p w14:paraId="1FC6A6A4" w14:textId="77777777" w:rsidR="00221A38" w:rsidRPr="00DC10DE" w:rsidRDefault="00221A38">
            <w:pPr>
              <w:jc w:val="both"/>
              <w:rPr>
                <w:rFonts w:ascii="Arial" w:hAnsi="Arial" w:cs="Arial"/>
                <w:bCs/>
                <w:sz w:val="22"/>
                <w:szCs w:val="22"/>
              </w:rPr>
            </w:pPr>
            <w:r w:rsidRPr="00DC10DE">
              <w:rPr>
                <w:rFonts w:ascii="Arial" w:hAnsi="Arial" w:cs="Arial"/>
                <w:bCs/>
                <w:sz w:val="22"/>
                <w:szCs w:val="22"/>
              </w:rPr>
              <w:t>Modalités de réaffectation du montant de la vente</w:t>
            </w:r>
          </w:p>
        </w:tc>
        <w:tc>
          <w:tcPr>
            <w:tcW w:w="5631" w:type="dxa"/>
            <w:gridSpan w:val="3"/>
          </w:tcPr>
          <w:p w14:paraId="22F3A7A3" w14:textId="77777777" w:rsidR="00221A38" w:rsidRPr="00DC10DE" w:rsidRDefault="00221A38">
            <w:pPr>
              <w:jc w:val="both"/>
              <w:rPr>
                <w:rFonts w:ascii="Arial" w:hAnsi="Arial" w:cs="Arial"/>
                <w:bCs/>
                <w:sz w:val="22"/>
                <w:szCs w:val="22"/>
              </w:rPr>
            </w:pPr>
          </w:p>
        </w:tc>
      </w:tr>
    </w:tbl>
    <w:p w14:paraId="05D9C73D" w14:textId="77777777" w:rsidR="0005077C" w:rsidRPr="00DC10DE" w:rsidRDefault="0005077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6"/>
        <w:gridCol w:w="4170"/>
        <w:gridCol w:w="2223"/>
        <w:gridCol w:w="1985"/>
        <w:gridCol w:w="1428"/>
      </w:tblGrid>
      <w:tr w:rsidR="009523BA" w:rsidRPr="00DC10DE" w14:paraId="6907660E" w14:textId="77777777" w:rsidTr="009523BA">
        <w:trPr>
          <w:cantSplit/>
        </w:trPr>
        <w:tc>
          <w:tcPr>
            <w:tcW w:w="8356" w:type="dxa"/>
            <w:gridSpan w:val="2"/>
          </w:tcPr>
          <w:p w14:paraId="0EBD2496" w14:textId="77777777" w:rsidR="009523BA" w:rsidRPr="00DC10DE" w:rsidRDefault="009523BA" w:rsidP="009523BA">
            <w:pPr>
              <w:jc w:val="both"/>
              <w:rPr>
                <w:rFonts w:ascii="Arial" w:hAnsi="Arial" w:cs="Arial"/>
                <w:b/>
                <w:sz w:val="22"/>
                <w:szCs w:val="22"/>
              </w:rPr>
            </w:pPr>
            <w:r w:rsidRPr="00DC10DE">
              <w:rPr>
                <w:rFonts w:ascii="Arial" w:hAnsi="Arial" w:cs="Arial"/>
                <w:b/>
                <w:sz w:val="22"/>
                <w:szCs w:val="22"/>
              </w:rPr>
              <w:t>Le bien est-il loué ?</w:t>
            </w:r>
          </w:p>
        </w:tc>
        <w:tc>
          <w:tcPr>
            <w:tcW w:w="5636" w:type="dxa"/>
            <w:gridSpan w:val="3"/>
          </w:tcPr>
          <w:p w14:paraId="44AAD703" w14:textId="5CCA7746" w:rsidR="009523BA" w:rsidRPr="00DC10DE" w:rsidRDefault="009523BA" w:rsidP="009523BA">
            <w:pPr>
              <w:jc w:val="both"/>
              <w:rPr>
                <w:rFonts w:ascii="Arial" w:hAnsi="Arial" w:cs="Arial"/>
                <w:b/>
                <w:sz w:val="22"/>
                <w:szCs w:val="22"/>
              </w:rPr>
            </w:pPr>
            <w:r w:rsidRPr="00DC10DE">
              <w:rPr>
                <w:rFonts w:ascii="Arial" w:hAnsi="Arial" w:cs="Arial"/>
                <w:bCs/>
                <w:sz w:val="22"/>
                <w:szCs w:val="22"/>
                <w:lang w:val="fr-BE"/>
              </w:rPr>
              <w:t xml:space="preserve">Loué à l’association de village. Le loyer annuel est fixé à </w:t>
            </w:r>
            <w:r w:rsidRPr="00DC10DE">
              <w:rPr>
                <w:rFonts w:ascii="Arial" w:hAnsi="Arial" w:cs="Arial"/>
                <w:b/>
                <w:bCs/>
                <w:sz w:val="22"/>
                <w:szCs w:val="22"/>
                <w:lang w:val="fr-BE"/>
              </w:rPr>
              <w:t>100 €</w:t>
            </w:r>
          </w:p>
        </w:tc>
      </w:tr>
      <w:tr w:rsidR="00655BF7" w:rsidRPr="00DC10DE" w14:paraId="3011857A" w14:textId="77777777" w:rsidTr="009523BA">
        <w:trPr>
          <w:cantSplit/>
        </w:trPr>
        <w:tc>
          <w:tcPr>
            <w:tcW w:w="13992" w:type="dxa"/>
            <w:gridSpan w:val="5"/>
          </w:tcPr>
          <w:p w14:paraId="5BE30A5D" w14:textId="77777777" w:rsidR="00655BF7" w:rsidRPr="00DC10DE" w:rsidRDefault="00655BF7" w:rsidP="00655BF7">
            <w:pPr>
              <w:jc w:val="both"/>
              <w:rPr>
                <w:rFonts w:ascii="Arial" w:hAnsi="Arial" w:cs="Arial"/>
                <w:b/>
                <w:sz w:val="22"/>
                <w:szCs w:val="22"/>
              </w:rPr>
            </w:pPr>
            <w:r w:rsidRPr="00DC10DE">
              <w:rPr>
                <w:rFonts w:ascii="Arial" w:hAnsi="Arial" w:cs="Arial"/>
                <w:b/>
                <w:sz w:val="22"/>
                <w:szCs w:val="22"/>
              </w:rPr>
              <w:t>Si le patrimoine est loué</w:t>
            </w:r>
            <w:r w:rsidRPr="00DC10DE">
              <w:rPr>
                <w:rStyle w:val="Appelnotedebasdep"/>
                <w:rFonts w:ascii="Arial" w:hAnsi="Arial" w:cs="Arial"/>
                <w:b/>
                <w:sz w:val="22"/>
                <w:szCs w:val="22"/>
              </w:rPr>
              <w:footnoteReference w:id="3"/>
            </w:r>
            <w:r w:rsidRPr="00DC10DE">
              <w:rPr>
                <w:rFonts w:ascii="Arial" w:hAnsi="Arial" w:cs="Arial"/>
                <w:b/>
                <w:sz w:val="22"/>
                <w:szCs w:val="22"/>
              </w:rPr>
              <w:t xml:space="preserve"> à des tiers et fait donc l’objet d’une cession des droits immobiliers, merci de répondre aux questions ci-après. Egalement, il est nécessaire de joindre un extrait de la comptabilité communale relative au patrimoine en question.</w:t>
            </w:r>
          </w:p>
        </w:tc>
      </w:tr>
      <w:tr w:rsidR="00655BF7" w:rsidRPr="00DC10DE" w14:paraId="09516BAF" w14:textId="77777777" w:rsidTr="009523BA">
        <w:trPr>
          <w:cantSplit/>
        </w:trPr>
        <w:tc>
          <w:tcPr>
            <w:tcW w:w="8356" w:type="dxa"/>
            <w:gridSpan w:val="2"/>
          </w:tcPr>
          <w:p w14:paraId="2B3A5E2E" w14:textId="77777777" w:rsidR="00655BF7" w:rsidRPr="00DC10DE" w:rsidRDefault="00655BF7" w:rsidP="00655BF7">
            <w:pPr>
              <w:jc w:val="both"/>
              <w:rPr>
                <w:rFonts w:ascii="Arial" w:hAnsi="Arial" w:cs="Arial"/>
                <w:bCs/>
                <w:sz w:val="22"/>
                <w:szCs w:val="22"/>
              </w:rPr>
            </w:pPr>
            <w:r w:rsidRPr="00DC10DE">
              <w:rPr>
                <w:rFonts w:ascii="Arial" w:hAnsi="Arial" w:cs="Arial"/>
                <w:bCs/>
                <w:sz w:val="22"/>
                <w:szCs w:val="22"/>
              </w:rPr>
              <w:t>Date d’approbation de la convention de location par le Ministre (article 3 de la convention)</w:t>
            </w:r>
          </w:p>
        </w:tc>
        <w:tc>
          <w:tcPr>
            <w:tcW w:w="5636" w:type="dxa"/>
            <w:gridSpan w:val="3"/>
          </w:tcPr>
          <w:p w14:paraId="793BE1C6" w14:textId="77777777" w:rsidR="00655BF7" w:rsidRPr="00DC10DE" w:rsidRDefault="00655BF7" w:rsidP="00655BF7">
            <w:pPr>
              <w:jc w:val="both"/>
              <w:rPr>
                <w:rFonts w:ascii="Arial" w:hAnsi="Arial" w:cs="Arial"/>
                <w:bCs/>
                <w:sz w:val="22"/>
                <w:szCs w:val="22"/>
              </w:rPr>
            </w:pPr>
          </w:p>
        </w:tc>
      </w:tr>
      <w:tr w:rsidR="009523BA" w:rsidRPr="00DC10DE" w14:paraId="02410723" w14:textId="77777777" w:rsidTr="00DC10DE">
        <w:trPr>
          <w:cantSplit/>
        </w:trPr>
        <w:tc>
          <w:tcPr>
            <w:tcW w:w="4186" w:type="dxa"/>
          </w:tcPr>
          <w:p w14:paraId="139CCAB4" w14:textId="77777777" w:rsidR="009523BA" w:rsidRPr="00DC10DE" w:rsidRDefault="009523BA" w:rsidP="009523BA">
            <w:pPr>
              <w:jc w:val="both"/>
              <w:rPr>
                <w:rFonts w:ascii="Arial" w:hAnsi="Arial" w:cs="Arial"/>
                <w:b/>
                <w:sz w:val="22"/>
                <w:szCs w:val="22"/>
              </w:rPr>
            </w:pPr>
            <w:r w:rsidRPr="00DC10DE">
              <w:rPr>
                <w:rFonts w:ascii="Arial" w:hAnsi="Arial" w:cs="Arial"/>
                <w:b/>
                <w:sz w:val="22"/>
                <w:szCs w:val="22"/>
              </w:rPr>
              <w:t>Recettes générées par l’exploitation du patrimoine</w:t>
            </w:r>
          </w:p>
        </w:tc>
        <w:tc>
          <w:tcPr>
            <w:tcW w:w="6393" w:type="dxa"/>
            <w:gridSpan w:val="2"/>
            <w:vAlign w:val="center"/>
          </w:tcPr>
          <w:p w14:paraId="011922BA" w14:textId="6A2B0EA9" w:rsidR="009523BA" w:rsidRPr="00DC10DE" w:rsidRDefault="009523BA" w:rsidP="00DC10DE">
            <w:pPr>
              <w:rPr>
                <w:rFonts w:ascii="Arial" w:hAnsi="Arial" w:cs="Arial"/>
                <w:bCs/>
                <w:sz w:val="22"/>
                <w:szCs w:val="22"/>
              </w:rPr>
            </w:pPr>
            <w:r w:rsidRPr="00DC10DE">
              <w:rPr>
                <w:rFonts w:ascii="Arial" w:hAnsi="Arial" w:cs="Arial"/>
                <w:bCs/>
                <w:sz w:val="22"/>
                <w:szCs w:val="22"/>
              </w:rPr>
              <w:t>Location de salle</w:t>
            </w:r>
          </w:p>
        </w:tc>
        <w:tc>
          <w:tcPr>
            <w:tcW w:w="1985" w:type="dxa"/>
            <w:vAlign w:val="center"/>
          </w:tcPr>
          <w:p w14:paraId="3C55EA0D" w14:textId="77777777" w:rsidR="009523BA" w:rsidRPr="00DC10DE" w:rsidRDefault="009523BA" w:rsidP="00DC10DE">
            <w:pPr>
              <w:rPr>
                <w:rFonts w:ascii="Arial" w:hAnsi="Arial" w:cs="Arial"/>
                <w:bCs/>
                <w:sz w:val="22"/>
                <w:szCs w:val="22"/>
              </w:rPr>
            </w:pPr>
            <w:r w:rsidRPr="00DC10DE">
              <w:rPr>
                <w:rFonts w:ascii="Arial" w:hAnsi="Arial" w:cs="Arial"/>
                <w:bCs/>
                <w:sz w:val="22"/>
                <w:szCs w:val="22"/>
              </w:rPr>
              <w:t>Montant annuel</w:t>
            </w:r>
          </w:p>
        </w:tc>
        <w:tc>
          <w:tcPr>
            <w:tcW w:w="1428" w:type="dxa"/>
            <w:vAlign w:val="center"/>
          </w:tcPr>
          <w:p w14:paraId="4700BC35" w14:textId="50CC3C4B" w:rsidR="009523BA" w:rsidRPr="00DC10DE" w:rsidRDefault="009523BA" w:rsidP="00DC10DE">
            <w:pPr>
              <w:jc w:val="right"/>
              <w:rPr>
                <w:rFonts w:ascii="Arial" w:hAnsi="Arial" w:cs="Arial"/>
                <w:bCs/>
                <w:sz w:val="22"/>
                <w:szCs w:val="22"/>
              </w:rPr>
            </w:pPr>
            <w:r w:rsidRPr="00DC10DE">
              <w:rPr>
                <w:rFonts w:ascii="Arial" w:hAnsi="Arial" w:cs="Arial"/>
                <w:bCs/>
                <w:sz w:val="22"/>
                <w:szCs w:val="22"/>
              </w:rPr>
              <w:t>2.875,00 €</w:t>
            </w:r>
          </w:p>
        </w:tc>
      </w:tr>
      <w:tr w:rsidR="009523BA" w:rsidRPr="00DC10DE" w14:paraId="2BC93A0F" w14:textId="77777777" w:rsidTr="009523BA">
        <w:trPr>
          <w:cantSplit/>
        </w:trPr>
        <w:tc>
          <w:tcPr>
            <w:tcW w:w="4186" w:type="dxa"/>
            <w:vMerge w:val="restart"/>
          </w:tcPr>
          <w:p w14:paraId="31F135E1" w14:textId="77777777" w:rsidR="009523BA" w:rsidRPr="00DC10DE" w:rsidRDefault="009523BA" w:rsidP="009523BA">
            <w:pPr>
              <w:jc w:val="both"/>
              <w:rPr>
                <w:rFonts w:ascii="Arial" w:hAnsi="Arial" w:cs="Arial"/>
                <w:bCs/>
                <w:sz w:val="22"/>
                <w:szCs w:val="22"/>
              </w:rPr>
            </w:pPr>
            <w:r w:rsidRPr="00DC10DE">
              <w:rPr>
                <w:rFonts w:ascii="Arial" w:hAnsi="Arial" w:cs="Arial"/>
                <w:bCs/>
                <w:sz w:val="22"/>
                <w:szCs w:val="22"/>
              </w:rPr>
              <w:t>Charges liées à l’exploitation du patrimoine</w:t>
            </w:r>
          </w:p>
        </w:tc>
        <w:tc>
          <w:tcPr>
            <w:tcW w:w="6393" w:type="dxa"/>
            <w:gridSpan w:val="2"/>
          </w:tcPr>
          <w:p w14:paraId="0DACC16C" w14:textId="177E45A0" w:rsidR="009523BA" w:rsidRPr="00DC10DE" w:rsidRDefault="009523BA" w:rsidP="009523BA">
            <w:pPr>
              <w:jc w:val="both"/>
              <w:rPr>
                <w:rFonts w:ascii="Arial" w:hAnsi="Arial" w:cs="Arial"/>
                <w:bCs/>
                <w:sz w:val="22"/>
                <w:szCs w:val="22"/>
              </w:rPr>
            </w:pPr>
            <w:r w:rsidRPr="00DC10DE">
              <w:rPr>
                <w:rFonts w:ascii="Arial" w:hAnsi="Arial" w:cs="Arial"/>
                <w:bCs/>
                <w:sz w:val="22"/>
                <w:szCs w:val="22"/>
              </w:rPr>
              <w:t>Assurance</w:t>
            </w:r>
          </w:p>
        </w:tc>
        <w:tc>
          <w:tcPr>
            <w:tcW w:w="1985" w:type="dxa"/>
          </w:tcPr>
          <w:p w14:paraId="3785070E" w14:textId="77777777" w:rsidR="009523BA" w:rsidRPr="00DC10DE" w:rsidRDefault="009523BA" w:rsidP="009523BA">
            <w:pPr>
              <w:jc w:val="both"/>
              <w:rPr>
                <w:rFonts w:ascii="Arial" w:hAnsi="Arial" w:cs="Arial"/>
                <w:bCs/>
                <w:sz w:val="22"/>
                <w:szCs w:val="22"/>
              </w:rPr>
            </w:pPr>
            <w:r w:rsidRPr="00DC10DE">
              <w:rPr>
                <w:rFonts w:ascii="Arial" w:hAnsi="Arial" w:cs="Arial"/>
                <w:bCs/>
                <w:sz w:val="22"/>
                <w:szCs w:val="22"/>
              </w:rPr>
              <w:t>Montant annuel</w:t>
            </w:r>
          </w:p>
        </w:tc>
        <w:tc>
          <w:tcPr>
            <w:tcW w:w="1428" w:type="dxa"/>
          </w:tcPr>
          <w:p w14:paraId="056C6E1E" w14:textId="05D2B2C9" w:rsidR="009523BA" w:rsidRPr="00DC10DE" w:rsidRDefault="009523BA" w:rsidP="009523BA">
            <w:pPr>
              <w:jc w:val="right"/>
              <w:rPr>
                <w:rFonts w:ascii="Arial" w:hAnsi="Arial" w:cs="Arial"/>
                <w:bCs/>
                <w:sz w:val="22"/>
                <w:szCs w:val="22"/>
              </w:rPr>
            </w:pPr>
            <w:r w:rsidRPr="00DC10DE">
              <w:rPr>
                <w:rFonts w:ascii="Arial" w:hAnsi="Arial" w:cs="Arial"/>
                <w:bCs/>
                <w:sz w:val="22"/>
                <w:szCs w:val="22"/>
              </w:rPr>
              <w:t>931,46 €</w:t>
            </w:r>
          </w:p>
        </w:tc>
      </w:tr>
      <w:tr w:rsidR="009523BA" w:rsidRPr="00DC10DE" w14:paraId="2FC283CD" w14:textId="77777777" w:rsidTr="009523BA">
        <w:trPr>
          <w:cantSplit/>
        </w:trPr>
        <w:tc>
          <w:tcPr>
            <w:tcW w:w="4186" w:type="dxa"/>
            <w:vMerge/>
          </w:tcPr>
          <w:p w14:paraId="61C51E06" w14:textId="77777777" w:rsidR="009523BA" w:rsidRPr="00DC10DE" w:rsidRDefault="009523BA" w:rsidP="009523BA">
            <w:pPr>
              <w:jc w:val="both"/>
              <w:rPr>
                <w:rFonts w:ascii="Arial" w:hAnsi="Arial" w:cs="Arial"/>
                <w:bCs/>
                <w:sz w:val="22"/>
                <w:szCs w:val="22"/>
              </w:rPr>
            </w:pPr>
          </w:p>
        </w:tc>
        <w:tc>
          <w:tcPr>
            <w:tcW w:w="6393" w:type="dxa"/>
            <w:gridSpan w:val="2"/>
          </w:tcPr>
          <w:p w14:paraId="621DBE72" w14:textId="1E7182DF" w:rsidR="009523BA" w:rsidRPr="00DC10DE" w:rsidRDefault="009523BA" w:rsidP="009523BA">
            <w:pPr>
              <w:jc w:val="both"/>
              <w:rPr>
                <w:rFonts w:ascii="Arial" w:hAnsi="Arial" w:cs="Arial"/>
                <w:bCs/>
                <w:sz w:val="22"/>
                <w:szCs w:val="22"/>
              </w:rPr>
            </w:pPr>
            <w:r w:rsidRPr="00DC10DE">
              <w:rPr>
                <w:rFonts w:ascii="Arial" w:hAnsi="Arial" w:cs="Arial"/>
                <w:bCs/>
                <w:sz w:val="22"/>
                <w:szCs w:val="22"/>
              </w:rPr>
              <w:t>Charges (chauffage, électricité, location)</w:t>
            </w:r>
          </w:p>
        </w:tc>
        <w:tc>
          <w:tcPr>
            <w:tcW w:w="1985" w:type="dxa"/>
          </w:tcPr>
          <w:p w14:paraId="2A1FF554" w14:textId="77777777" w:rsidR="009523BA" w:rsidRPr="00DC10DE" w:rsidRDefault="009523BA" w:rsidP="009523BA">
            <w:pPr>
              <w:jc w:val="both"/>
              <w:rPr>
                <w:rFonts w:ascii="Arial" w:hAnsi="Arial" w:cs="Arial"/>
                <w:bCs/>
                <w:sz w:val="22"/>
                <w:szCs w:val="22"/>
              </w:rPr>
            </w:pPr>
            <w:r w:rsidRPr="00DC10DE">
              <w:rPr>
                <w:rFonts w:ascii="Arial" w:hAnsi="Arial" w:cs="Arial"/>
                <w:bCs/>
                <w:sz w:val="22"/>
                <w:szCs w:val="22"/>
              </w:rPr>
              <w:t>Montant annuel</w:t>
            </w:r>
          </w:p>
        </w:tc>
        <w:tc>
          <w:tcPr>
            <w:tcW w:w="1428" w:type="dxa"/>
          </w:tcPr>
          <w:p w14:paraId="27137028" w14:textId="03F1919B" w:rsidR="009523BA" w:rsidRPr="00DC10DE" w:rsidRDefault="009523BA" w:rsidP="009523BA">
            <w:pPr>
              <w:jc w:val="right"/>
              <w:rPr>
                <w:rFonts w:ascii="Arial" w:hAnsi="Arial" w:cs="Arial"/>
                <w:bCs/>
                <w:sz w:val="22"/>
                <w:szCs w:val="22"/>
              </w:rPr>
            </w:pPr>
            <w:r w:rsidRPr="00DC10DE">
              <w:rPr>
                <w:rFonts w:ascii="Arial" w:hAnsi="Arial" w:cs="Arial"/>
                <w:bCs/>
                <w:sz w:val="22"/>
                <w:szCs w:val="22"/>
              </w:rPr>
              <w:t>2.386,70 €</w:t>
            </w:r>
          </w:p>
        </w:tc>
      </w:tr>
      <w:tr w:rsidR="009523BA" w:rsidRPr="00DC10DE" w14:paraId="319B5428" w14:textId="77777777" w:rsidTr="009523BA">
        <w:trPr>
          <w:cantSplit/>
        </w:trPr>
        <w:tc>
          <w:tcPr>
            <w:tcW w:w="10579" w:type="dxa"/>
            <w:gridSpan w:val="3"/>
          </w:tcPr>
          <w:p w14:paraId="1E08C02E" w14:textId="06CB6456" w:rsidR="009523BA" w:rsidRPr="00DC10DE" w:rsidRDefault="009523BA" w:rsidP="009523BA">
            <w:pPr>
              <w:jc w:val="both"/>
              <w:rPr>
                <w:rFonts w:ascii="Arial" w:hAnsi="Arial" w:cs="Arial"/>
                <w:bCs/>
                <w:sz w:val="22"/>
                <w:szCs w:val="22"/>
              </w:rPr>
            </w:pPr>
            <w:r w:rsidRPr="00DC10DE">
              <w:rPr>
                <w:rFonts w:ascii="Arial" w:hAnsi="Arial" w:cs="Arial"/>
                <w:bCs/>
                <w:sz w:val="22"/>
                <w:szCs w:val="22"/>
              </w:rPr>
              <w:t>Bénéfices</w:t>
            </w:r>
            <w:r w:rsidRPr="00DC10DE">
              <w:rPr>
                <w:rStyle w:val="Appelnotedebasdep"/>
                <w:rFonts w:ascii="Arial" w:hAnsi="Arial" w:cs="Arial"/>
                <w:bCs/>
                <w:sz w:val="22"/>
                <w:szCs w:val="22"/>
              </w:rPr>
              <w:footnoteReference w:id="4"/>
            </w:r>
            <w:r w:rsidRPr="00DC10DE">
              <w:rPr>
                <w:rFonts w:ascii="Arial" w:hAnsi="Arial" w:cs="Arial"/>
                <w:bCs/>
                <w:sz w:val="22"/>
                <w:szCs w:val="22"/>
              </w:rPr>
              <w:t xml:space="preserve"> = recettes moins charges</w:t>
            </w:r>
          </w:p>
        </w:tc>
        <w:tc>
          <w:tcPr>
            <w:tcW w:w="1985" w:type="dxa"/>
          </w:tcPr>
          <w:p w14:paraId="50C159D6" w14:textId="77777777" w:rsidR="009523BA" w:rsidRPr="00DC10DE" w:rsidRDefault="009523BA" w:rsidP="009523BA">
            <w:pPr>
              <w:jc w:val="both"/>
              <w:rPr>
                <w:rFonts w:ascii="Arial" w:hAnsi="Arial" w:cs="Arial"/>
                <w:bCs/>
                <w:sz w:val="22"/>
                <w:szCs w:val="22"/>
              </w:rPr>
            </w:pPr>
            <w:r w:rsidRPr="00DC10DE">
              <w:rPr>
                <w:rFonts w:ascii="Arial" w:hAnsi="Arial" w:cs="Arial"/>
                <w:bCs/>
                <w:sz w:val="22"/>
                <w:szCs w:val="22"/>
              </w:rPr>
              <w:t>Montant annuel</w:t>
            </w:r>
          </w:p>
        </w:tc>
        <w:tc>
          <w:tcPr>
            <w:tcW w:w="1428" w:type="dxa"/>
          </w:tcPr>
          <w:p w14:paraId="24A03844" w14:textId="4F8110CA" w:rsidR="009523BA" w:rsidRPr="00DC10DE" w:rsidRDefault="009523BA" w:rsidP="009523BA">
            <w:pPr>
              <w:jc w:val="right"/>
              <w:rPr>
                <w:rFonts w:ascii="Arial" w:hAnsi="Arial" w:cs="Arial"/>
                <w:bCs/>
                <w:sz w:val="22"/>
                <w:szCs w:val="22"/>
              </w:rPr>
            </w:pPr>
            <w:r w:rsidRPr="00DC10DE">
              <w:rPr>
                <w:rFonts w:ascii="Arial" w:hAnsi="Arial" w:cs="Arial"/>
                <w:bCs/>
                <w:sz w:val="22"/>
                <w:szCs w:val="22"/>
              </w:rPr>
              <w:t>-443,16 €</w:t>
            </w:r>
          </w:p>
        </w:tc>
      </w:tr>
      <w:tr w:rsidR="009523BA" w:rsidRPr="00DC10DE" w14:paraId="5F5C15BA" w14:textId="77777777" w:rsidTr="009523BA">
        <w:trPr>
          <w:cantSplit/>
        </w:trPr>
        <w:tc>
          <w:tcPr>
            <w:tcW w:w="4186" w:type="dxa"/>
          </w:tcPr>
          <w:p w14:paraId="2EF85900" w14:textId="77777777" w:rsidR="009523BA" w:rsidRPr="00DC10DE" w:rsidRDefault="009523BA" w:rsidP="009523BA">
            <w:pPr>
              <w:jc w:val="both"/>
              <w:rPr>
                <w:rFonts w:ascii="Arial" w:hAnsi="Arial" w:cs="Arial"/>
                <w:b/>
                <w:sz w:val="22"/>
                <w:szCs w:val="22"/>
              </w:rPr>
            </w:pPr>
            <w:r w:rsidRPr="00DC10DE">
              <w:rPr>
                <w:rFonts w:ascii="Arial" w:hAnsi="Arial" w:cs="Arial"/>
                <w:b/>
                <w:sz w:val="22"/>
                <w:szCs w:val="22"/>
              </w:rPr>
              <w:t>Réaffectation des bénéfices</w:t>
            </w:r>
          </w:p>
          <w:p w14:paraId="087B2002" w14:textId="77777777" w:rsidR="009523BA" w:rsidRPr="00DC10DE" w:rsidRDefault="009523BA" w:rsidP="009523BA">
            <w:pPr>
              <w:jc w:val="both"/>
              <w:rPr>
                <w:rFonts w:ascii="Arial" w:hAnsi="Arial" w:cs="Arial"/>
                <w:bCs/>
                <w:sz w:val="22"/>
                <w:szCs w:val="22"/>
              </w:rPr>
            </w:pPr>
          </w:p>
          <w:p w14:paraId="76879961" w14:textId="77777777" w:rsidR="009523BA" w:rsidRPr="00DC10DE" w:rsidRDefault="009523BA" w:rsidP="009523BA">
            <w:pPr>
              <w:jc w:val="both"/>
              <w:rPr>
                <w:rFonts w:ascii="Arial" w:hAnsi="Arial" w:cs="Arial"/>
                <w:bCs/>
                <w:sz w:val="22"/>
                <w:szCs w:val="22"/>
              </w:rPr>
            </w:pPr>
          </w:p>
        </w:tc>
        <w:tc>
          <w:tcPr>
            <w:tcW w:w="9806" w:type="dxa"/>
            <w:gridSpan w:val="4"/>
          </w:tcPr>
          <w:p w14:paraId="4B142855" w14:textId="77777777" w:rsidR="009523BA" w:rsidRPr="00DC10DE" w:rsidRDefault="009523BA" w:rsidP="009523BA">
            <w:pPr>
              <w:jc w:val="both"/>
              <w:rPr>
                <w:rFonts w:ascii="Arial" w:hAnsi="Arial" w:cs="Arial"/>
                <w:bCs/>
                <w:sz w:val="22"/>
                <w:szCs w:val="22"/>
              </w:rPr>
            </w:pPr>
          </w:p>
        </w:tc>
      </w:tr>
    </w:tbl>
    <w:p w14:paraId="0A1CE077" w14:textId="77777777" w:rsidR="00655BF7" w:rsidRPr="00DC10DE" w:rsidRDefault="00655BF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0"/>
        <w:gridCol w:w="9842"/>
      </w:tblGrid>
      <w:tr w:rsidR="00221A38" w:rsidRPr="00DC10DE" w14:paraId="628076A3" w14:textId="77777777" w:rsidTr="009523BA">
        <w:trPr>
          <w:cantSplit/>
        </w:trPr>
        <w:tc>
          <w:tcPr>
            <w:tcW w:w="13992" w:type="dxa"/>
            <w:gridSpan w:val="2"/>
          </w:tcPr>
          <w:p w14:paraId="10DBFCDD" w14:textId="77777777" w:rsidR="00221A38" w:rsidRPr="00DC10DE" w:rsidRDefault="00221A38">
            <w:pPr>
              <w:pStyle w:val="Titre9"/>
              <w:rPr>
                <w:rFonts w:ascii="Arial" w:hAnsi="Arial" w:cs="Arial"/>
                <w:szCs w:val="22"/>
              </w:rPr>
            </w:pPr>
            <w:r w:rsidRPr="00DC10DE">
              <w:rPr>
                <w:rFonts w:ascii="Arial" w:hAnsi="Arial" w:cs="Arial"/>
                <w:szCs w:val="22"/>
              </w:rPr>
              <w:lastRenderedPageBreak/>
              <w:t xml:space="preserve">Fonctionnement du projet et utilisation du bien </w:t>
            </w:r>
            <w:r w:rsidRPr="00DC10DE">
              <w:rPr>
                <w:rStyle w:val="Appelnotedebasdep"/>
                <w:rFonts w:ascii="Arial" w:hAnsi="Arial" w:cs="Arial"/>
                <w:szCs w:val="22"/>
              </w:rPr>
              <w:footnoteReference w:id="5"/>
            </w:r>
          </w:p>
        </w:tc>
      </w:tr>
      <w:tr w:rsidR="009523BA" w:rsidRPr="00DC10DE" w14:paraId="3EA06BCD" w14:textId="77777777" w:rsidTr="009523BA">
        <w:trPr>
          <w:cantSplit/>
        </w:trPr>
        <w:tc>
          <w:tcPr>
            <w:tcW w:w="4150" w:type="dxa"/>
            <w:vMerge w:val="restart"/>
          </w:tcPr>
          <w:p w14:paraId="75542893" w14:textId="77777777" w:rsidR="009523BA" w:rsidRPr="00DC10DE" w:rsidRDefault="009523BA" w:rsidP="009523BA">
            <w:pPr>
              <w:jc w:val="both"/>
              <w:rPr>
                <w:rFonts w:ascii="Arial" w:hAnsi="Arial" w:cs="Arial"/>
                <w:bCs/>
                <w:sz w:val="22"/>
                <w:szCs w:val="22"/>
              </w:rPr>
            </w:pPr>
            <w:r w:rsidRPr="00DC10DE">
              <w:rPr>
                <w:rFonts w:ascii="Arial" w:hAnsi="Arial" w:cs="Arial"/>
                <w:bCs/>
                <w:sz w:val="22"/>
                <w:szCs w:val="22"/>
              </w:rPr>
              <w:t>Description des types d’activités menées dans le cadre du projet</w:t>
            </w:r>
          </w:p>
        </w:tc>
        <w:tc>
          <w:tcPr>
            <w:tcW w:w="9842" w:type="dxa"/>
          </w:tcPr>
          <w:p w14:paraId="38A575AE" w14:textId="3D333F8E" w:rsidR="009523BA" w:rsidRPr="00DC10DE" w:rsidRDefault="009523BA" w:rsidP="009523BA">
            <w:pPr>
              <w:jc w:val="both"/>
              <w:rPr>
                <w:rFonts w:ascii="Arial" w:hAnsi="Arial" w:cs="Arial"/>
                <w:bCs/>
                <w:sz w:val="22"/>
                <w:szCs w:val="22"/>
              </w:rPr>
            </w:pPr>
            <w:r w:rsidRPr="00DC10DE">
              <w:rPr>
                <w:rFonts w:ascii="Arial" w:hAnsi="Arial" w:cs="Arial"/>
                <w:bCs/>
                <w:sz w:val="22"/>
                <w:szCs w:val="22"/>
              </w:rPr>
              <w:t>Nombreuses activités variées, tout au long de l’année :</w:t>
            </w:r>
          </w:p>
        </w:tc>
      </w:tr>
      <w:tr w:rsidR="009523BA" w:rsidRPr="00DC10DE" w14:paraId="530F23C5" w14:textId="77777777" w:rsidTr="009523BA">
        <w:trPr>
          <w:cantSplit/>
        </w:trPr>
        <w:tc>
          <w:tcPr>
            <w:tcW w:w="4150" w:type="dxa"/>
            <w:vMerge/>
          </w:tcPr>
          <w:p w14:paraId="2B547E47" w14:textId="77777777" w:rsidR="009523BA" w:rsidRPr="00DC10DE" w:rsidRDefault="009523BA" w:rsidP="009523BA">
            <w:pPr>
              <w:jc w:val="both"/>
              <w:rPr>
                <w:rFonts w:ascii="Arial" w:hAnsi="Arial" w:cs="Arial"/>
                <w:bCs/>
                <w:sz w:val="22"/>
                <w:szCs w:val="22"/>
              </w:rPr>
            </w:pPr>
          </w:p>
        </w:tc>
        <w:tc>
          <w:tcPr>
            <w:tcW w:w="9842" w:type="dxa"/>
          </w:tcPr>
          <w:p w14:paraId="637D255C" w14:textId="1C74FC0E" w:rsidR="009523BA" w:rsidRPr="00DC10DE" w:rsidRDefault="009523BA" w:rsidP="0042496E">
            <w:pPr>
              <w:pStyle w:val="Paragraphedeliste"/>
              <w:numPr>
                <w:ilvl w:val="0"/>
                <w:numId w:val="14"/>
              </w:numPr>
              <w:jc w:val="both"/>
              <w:rPr>
                <w:rFonts w:ascii="Arial" w:hAnsi="Arial" w:cs="Arial"/>
                <w:bCs/>
                <w:sz w:val="22"/>
                <w:szCs w:val="22"/>
              </w:rPr>
            </w:pPr>
            <w:r w:rsidRPr="00DC10DE">
              <w:rPr>
                <w:rFonts w:ascii="Arial" w:hAnsi="Arial" w:cs="Arial"/>
                <w:bCs/>
                <w:sz w:val="22"/>
                <w:szCs w:val="22"/>
              </w:rPr>
              <w:t>Activités annuelles du Dynamic Group (barbecue, Halloween)</w:t>
            </w:r>
          </w:p>
        </w:tc>
      </w:tr>
      <w:tr w:rsidR="009523BA" w:rsidRPr="00DC10DE" w14:paraId="3F3AD2E2" w14:textId="77777777" w:rsidTr="009523BA">
        <w:trPr>
          <w:cantSplit/>
        </w:trPr>
        <w:tc>
          <w:tcPr>
            <w:tcW w:w="4150" w:type="dxa"/>
            <w:vMerge/>
          </w:tcPr>
          <w:p w14:paraId="06DC253F" w14:textId="77777777" w:rsidR="009523BA" w:rsidRPr="00DC10DE" w:rsidRDefault="009523BA" w:rsidP="009523BA">
            <w:pPr>
              <w:jc w:val="both"/>
              <w:rPr>
                <w:rFonts w:ascii="Arial" w:hAnsi="Arial" w:cs="Arial"/>
                <w:bCs/>
                <w:sz w:val="22"/>
                <w:szCs w:val="22"/>
              </w:rPr>
            </w:pPr>
          </w:p>
        </w:tc>
        <w:tc>
          <w:tcPr>
            <w:tcW w:w="9842" w:type="dxa"/>
          </w:tcPr>
          <w:p w14:paraId="468D8BD9" w14:textId="6F0771C2" w:rsidR="009523BA" w:rsidRPr="00DC10DE" w:rsidRDefault="009523BA" w:rsidP="0042496E">
            <w:pPr>
              <w:pStyle w:val="Paragraphedeliste"/>
              <w:numPr>
                <w:ilvl w:val="0"/>
                <w:numId w:val="14"/>
              </w:numPr>
              <w:jc w:val="both"/>
              <w:rPr>
                <w:rFonts w:ascii="Arial" w:hAnsi="Arial" w:cs="Arial"/>
                <w:bCs/>
                <w:sz w:val="22"/>
                <w:szCs w:val="22"/>
              </w:rPr>
            </w:pPr>
            <w:r w:rsidRPr="00DC10DE">
              <w:rPr>
                <w:rFonts w:ascii="Arial" w:hAnsi="Arial" w:cs="Arial"/>
                <w:bCs/>
                <w:sz w:val="22"/>
                <w:szCs w:val="22"/>
              </w:rPr>
              <w:t>Activités à portée communale (commémorations du 26 décembre, …)</w:t>
            </w:r>
          </w:p>
        </w:tc>
      </w:tr>
      <w:tr w:rsidR="009523BA" w:rsidRPr="00DC10DE" w14:paraId="7958D2C2" w14:textId="77777777" w:rsidTr="009523BA">
        <w:trPr>
          <w:cantSplit/>
        </w:trPr>
        <w:tc>
          <w:tcPr>
            <w:tcW w:w="4150" w:type="dxa"/>
            <w:vMerge/>
          </w:tcPr>
          <w:p w14:paraId="4EB8F3C7" w14:textId="77777777" w:rsidR="009523BA" w:rsidRPr="00DC10DE" w:rsidRDefault="009523BA" w:rsidP="009523BA">
            <w:pPr>
              <w:jc w:val="both"/>
              <w:rPr>
                <w:rFonts w:ascii="Arial" w:hAnsi="Arial" w:cs="Arial"/>
                <w:bCs/>
                <w:sz w:val="22"/>
                <w:szCs w:val="22"/>
              </w:rPr>
            </w:pPr>
          </w:p>
        </w:tc>
        <w:tc>
          <w:tcPr>
            <w:tcW w:w="9842" w:type="dxa"/>
          </w:tcPr>
          <w:p w14:paraId="286D04AB" w14:textId="7A11F4CF" w:rsidR="009523BA" w:rsidRPr="00DC10DE" w:rsidRDefault="009523BA" w:rsidP="0042496E">
            <w:pPr>
              <w:pStyle w:val="Paragraphedeliste"/>
              <w:numPr>
                <w:ilvl w:val="0"/>
                <w:numId w:val="14"/>
              </w:numPr>
              <w:jc w:val="both"/>
              <w:rPr>
                <w:rFonts w:ascii="Arial" w:hAnsi="Arial" w:cs="Arial"/>
                <w:bCs/>
                <w:sz w:val="22"/>
                <w:szCs w:val="22"/>
              </w:rPr>
            </w:pPr>
            <w:r w:rsidRPr="00DC10DE">
              <w:rPr>
                <w:rFonts w:ascii="Arial" w:hAnsi="Arial" w:cs="Arial"/>
                <w:bCs/>
                <w:sz w:val="22"/>
                <w:szCs w:val="22"/>
              </w:rPr>
              <w:t>Location à des particuliers ou des associations (fêtes privées, réunions, soirées d’information)</w:t>
            </w:r>
          </w:p>
        </w:tc>
      </w:tr>
      <w:tr w:rsidR="009523BA" w:rsidRPr="00DC10DE" w14:paraId="2B6137AC" w14:textId="77777777" w:rsidTr="009523BA">
        <w:trPr>
          <w:cantSplit/>
        </w:trPr>
        <w:tc>
          <w:tcPr>
            <w:tcW w:w="4150" w:type="dxa"/>
            <w:vMerge w:val="restart"/>
          </w:tcPr>
          <w:p w14:paraId="5F9A56FC" w14:textId="77777777" w:rsidR="009523BA" w:rsidRPr="00DC10DE" w:rsidRDefault="009523BA" w:rsidP="009523BA">
            <w:pPr>
              <w:jc w:val="both"/>
              <w:rPr>
                <w:rFonts w:ascii="Arial" w:hAnsi="Arial" w:cs="Arial"/>
                <w:bCs/>
                <w:sz w:val="22"/>
                <w:szCs w:val="22"/>
              </w:rPr>
            </w:pPr>
            <w:r w:rsidRPr="00DC10DE">
              <w:rPr>
                <w:rFonts w:ascii="Arial" w:hAnsi="Arial" w:cs="Arial"/>
                <w:bCs/>
                <w:sz w:val="22"/>
                <w:szCs w:val="22"/>
              </w:rPr>
              <w:t>Impact des activités (emploi, attractivité, inclusion sociale, promotion…)</w:t>
            </w:r>
          </w:p>
        </w:tc>
        <w:tc>
          <w:tcPr>
            <w:tcW w:w="9842" w:type="dxa"/>
          </w:tcPr>
          <w:p w14:paraId="3F07DAC9" w14:textId="468D3E5B" w:rsidR="00DC10DE" w:rsidRPr="00DC10DE" w:rsidRDefault="0042496E" w:rsidP="009523BA">
            <w:pPr>
              <w:jc w:val="both"/>
              <w:rPr>
                <w:rFonts w:ascii="Arial" w:hAnsi="Arial" w:cs="Arial"/>
                <w:bCs/>
                <w:sz w:val="22"/>
                <w:szCs w:val="22"/>
              </w:rPr>
            </w:pPr>
            <w:r>
              <w:rPr>
                <w:rFonts w:ascii="Arial" w:hAnsi="Arial" w:cs="Arial"/>
                <w:bCs/>
                <w:sz w:val="22"/>
                <w:szCs w:val="22"/>
              </w:rPr>
              <w:t>Soutien aux activités locales et aux associations.</w:t>
            </w:r>
          </w:p>
        </w:tc>
      </w:tr>
      <w:tr w:rsidR="009523BA" w:rsidRPr="00DC10DE" w14:paraId="6FDC8491" w14:textId="77777777" w:rsidTr="009523BA">
        <w:trPr>
          <w:cantSplit/>
        </w:trPr>
        <w:tc>
          <w:tcPr>
            <w:tcW w:w="4150" w:type="dxa"/>
            <w:vMerge/>
          </w:tcPr>
          <w:p w14:paraId="4BA1957B" w14:textId="77777777" w:rsidR="009523BA" w:rsidRPr="00DC10DE" w:rsidRDefault="009523BA" w:rsidP="009523BA">
            <w:pPr>
              <w:jc w:val="both"/>
              <w:rPr>
                <w:rFonts w:ascii="Arial" w:hAnsi="Arial" w:cs="Arial"/>
                <w:bCs/>
                <w:sz w:val="22"/>
                <w:szCs w:val="22"/>
              </w:rPr>
            </w:pPr>
          </w:p>
        </w:tc>
        <w:tc>
          <w:tcPr>
            <w:tcW w:w="9842" w:type="dxa"/>
          </w:tcPr>
          <w:p w14:paraId="10F05AEA" w14:textId="24BE73F9" w:rsidR="009523BA" w:rsidRPr="00DC10DE" w:rsidRDefault="000A4595" w:rsidP="009523BA">
            <w:pPr>
              <w:jc w:val="both"/>
              <w:rPr>
                <w:rFonts w:ascii="Arial" w:hAnsi="Arial" w:cs="Arial"/>
                <w:bCs/>
                <w:sz w:val="22"/>
                <w:szCs w:val="22"/>
              </w:rPr>
            </w:pPr>
            <w:r>
              <w:rPr>
                <w:rFonts w:ascii="Arial" w:hAnsi="Arial" w:cs="Arial"/>
                <w:bCs/>
                <w:sz w:val="22"/>
                <w:szCs w:val="22"/>
              </w:rPr>
              <w:t>Contacts accrus dans la population pour une meilleure cohésion</w:t>
            </w:r>
          </w:p>
        </w:tc>
      </w:tr>
      <w:tr w:rsidR="009523BA" w:rsidRPr="00DC10DE" w14:paraId="265111F6" w14:textId="77777777" w:rsidTr="009523BA">
        <w:trPr>
          <w:cantSplit/>
        </w:trPr>
        <w:tc>
          <w:tcPr>
            <w:tcW w:w="4150" w:type="dxa"/>
            <w:vMerge/>
          </w:tcPr>
          <w:p w14:paraId="79D6AC67" w14:textId="77777777" w:rsidR="009523BA" w:rsidRPr="00DC10DE" w:rsidRDefault="009523BA" w:rsidP="009523BA">
            <w:pPr>
              <w:jc w:val="both"/>
              <w:rPr>
                <w:rFonts w:ascii="Arial" w:hAnsi="Arial" w:cs="Arial"/>
                <w:bCs/>
                <w:sz w:val="22"/>
                <w:szCs w:val="22"/>
              </w:rPr>
            </w:pPr>
          </w:p>
        </w:tc>
        <w:tc>
          <w:tcPr>
            <w:tcW w:w="9842" w:type="dxa"/>
          </w:tcPr>
          <w:p w14:paraId="3BA0E3D4" w14:textId="44C154AE" w:rsidR="009523BA" w:rsidRPr="00DC10DE" w:rsidRDefault="000A4595" w:rsidP="009523BA">
            <w:pPr>
              <w:jc w:val="both"/>
              <w:rPr>
                <w:rFonts w:ascii="Arial" w:hAnsi="Arial" w:cs="Arial"/>
                <w:bCs/>
                <w:sz w:val="22"/>
                <w:szCs w:val="22"/>
              </w:rPr>
            </w:pPr>
            <w:r>
              <w:rPr>
                <w:rFonts w:ascii="Arial" w:hAnsi="Arial" w:cs="Arial"/>
                <w:bCs/>
                <w:sz w:val="22"/>
                <w:szCs w:val="22"/>
              </w:rPr>
              <w:t>Liens entre les villages pour les activités plus larges.</w:t>
            </w:r>
          </w:p>
        </w:tc>
      </w:tr>
      <w:tr w:rsidR="009523BA" w:rsidRPr="00DC10DE" w14:paraId="0AD67656" w14:textId="77777777" w:rsidTr="009523BA">
        <w:trPr>
          <w:cantSplit/>
        </w:trPr>
        <w:tc>
          <w:tcPr>
            <w:tcW w:w="4150" w:type="dxa"/>
            <w:vMerge/>
          </w:tcPr>
          <w:p w14:paraId="0F2ACAF5" w14:textId="77777777" w:rsidR="009523BA" w:rsidRPr="00DC10DE" w:rsidRDefault="009523BA" w:rsidP="009523BA">
            <w:pPr>
              <w:jc w:val="both"/>
              <w:rPr>
                <w:rFonts w:ascii="Arial" w:hAnsi="Arial" w:cs="Arial"/>
                <w:bCs/>
                <w:sz w:val="22"/>
                <w:szCs w:val="22"/>
              </w:rPr>
            </w:pPr>
          </w:p>
        </w:tc>
        <w:tc>
          <w:tcPr>
            <w:tcW w:w="9842" w:type="dxa"/>
          </w:tcPr>
          <w:p w14:paraId="77B8E281" w14:textId="77777777" w:rsidR="009523BA" w:rsidRPr="00DC10DE" w:rsidRDefault="009523BA" w:rsidP="009523BA">
            <w:pPr>
              <w:jc w:val="both"/>
              <w:rPr>
                <w:rFonts w:ascii="Arial" w:hAnsi="Arial" w:cs="Arial"/>
                <w:bCs/>
                <w:sz w:val="22"/>
                <w:szCs w:val="22"/>
              </w:rPr>
            </w:pPr>
          </w:p>
        </w:tc>
      </w:tr>
      <w:tr w:rsidR="009523BA" w:rsidRPr="00DC10DE" w14:paraId="2A10129A" w14:textId="77777777" w:rsidTr="009523BA">
        <w:trPr>
          <w:cantSplit/>
        </w:trPr>
        <w:tc>
          <w:tcPr>
            <w:tcW w:w="4150" w:type="dxa"/>
            <w:vMerge/>
          </w:tcPr>
          <w:p w14:paraId="6086844D" w14:textId="77777777" w:rsidR="009523BA" w:rsidRPr="00DC10DE" w:rsidRDefault="009523BA" w:rsidP="009523BA">
            <w:pPr>
              <w:jc w:val="both"/>
              <w:rPr>
                <w:rFonts w:ascii="Arial" w:hAnsi="Arial" w:cs="Arial"/>
                <w:bCs/>
                <w:sz w:val="22"/>
                <w:szCs w:val="22"/>
              </w:rPr>
            </w:pPr>
          </w:p>
        </w:tc>
        <w:tc>
          <w:tcPr>
            <w:tcW w:w="9842" w:type="dxa"/>
          </w:tcPr>
          <w:p w14:paraId="238E6D9E" w14:textId="77777777" w:rsidR="009523BA" w:rsidRPr="00DC10DE" w:rsidRDefault="009523BA" w:rsidP="009523BA">
            <w:pPr>
              <w:jc w:val="both"/>
              <w:rPr>
                <w:rFonts w:ascii="Arial" w:hAnsi="Arial" w:cs="Arial"/>
                <w:bCs/>
                <w:sz w:val="22"/>
                <w:szCs w:val="22"/>
              </w:rPr>
            </w:pPr>
          </w:p>
        </w:tc>
      </w:tr>
    </w:tbl>
    <w:p w14:paraId="45A66D5F" w14:textId="44542463" w:rsidR="00221A38" w:rsidRPr="009523BA" w:rsidRDefault="00221A38">
      <w:pPr>
        <w:jc w:val="both"/>
        <w:rPr>
          <w:rFonts w:ascii="Arial" w:hAnsi="Arial" w:cs="Arial"/>
          <w:u w:val="single"/>
        </w:rPr>
      </w:pPr>
    </w:p>
    <w:p w14:paraId="6B04B125" w14:textId="2E0CC7B6" w:rsidR="009523BA" w:rsidRPr="009523BA" w:rsidRDefault="009523BA">
      <w:pPr>
        <w:jc w:val="both"/>
        <w:rPr>
          <w:rFonts w:ascii="Arial" w:hAnsi="Arial" w:cs="Arial"/>
          <w:u w:val="single"/>
        </w:rPr>
      </w:pPr>
    </w:p>
    <w:p w14:paraId="1824AAC7" w14:textId="77777777" w:rsidR="00DC10DE" w:rsidRDefault="00DC10DE">
      <w:pPr>
        <w:rPr>
          <w:rFonts w:ascii="Arial" w:hAnsi="Arial" w:cs="Arial"/>
          <w:b/>
        </w:rPr>
      </w:pPr>
      <w:r>
        <w:rPr>
          <w:rFonts w:ascii="Arial" w:hAnsi="Arial" w:cs="Arial"/>
          <w:b/>
        </w:rPr>
        <w:br w:type="page"/>
      </w:r>
    </w:p>
    <w:p w14:paraId="1F946504" w14:textId="22830A08" w:rsidR="00DC10DE" w:rsidRPr="009523BA" w:rsidRDefault="00DC10DE" w:rsidP="00DC10DE">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b/>
        </w:rPr>
      </w:pPr>
      <w:r w:rsidRPr="009523BA">
        <w:rPr>
          <w:rFonts w:ascii="Arial" w:hAnsi="Arial" w:cs="Arial"/>
          <w:b/>
        </w:rPr>
        <w:lastRenderedPageBreak/>
        <w:t>ANNEXE 3 : TABLEAU RAPPORT COMPTABLE ET FONCTIONNEMENT D’UN PROJET TERMINE (Décompte final &lt; 10 ans).</w:t>
      </w:r>
    </w:p>
    <w:p w14:paraId="1AF4202C" w14:textId="77777777" w:rsidR="00DC10DE" w:rsidRPr="009523BA" w:rsidRDefault="00DC10DE" w:rsidP="00DC10DE">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3"/>
        <w:gridCol w:w="3948"/>
        <w:gridCol w:w="2775"/>
        <w:gridCol w:w="2776"/>
        <w:gridCol w:w="1402"/>
        <w:gridCol w:w="1468"/>
      </w:tblGrid>
      <w:tr w:rsidR="009523BA" w:rsidRPr="00DC10DE" w14:paraId="17626D7F" w14:textId="77777777" w:rsidTr="00DC10DE">
        <w:trPr>
          <w:cantSplit/>
          <w:trHeight w:val="233"/>
        </w:trPr>
        <w:tc>
          <w:tcPr>
            <w:tcW w:w="1623" w:type="dxa"/>
            <w:vMerge w:val="restart"/>
            <w:vAlign w:val="center"/>
          </w:tcPr>
          <w:p w14:paraId="6C69BF4A" w14:textId="77777777" w:rsidR="009523BA" w:rsidRPr="00DC10DE" w:rsidRDefault="009523BA" w:rsidP="00DC10DE">
            <w:pPr>
              <w:jc w:val="center"/>
              <w:rPr>
                <w:rFonts w:ascii="Arial" w:hAnsi="Arial" w:cs="Arial"/>
                <w:b/>
                <w:sz w:val="22"/>
                <w:szCs w:val="22"/>
              </w:rPr>
            </w:pPr>
            <w:r w:rsidRPr="00DC10DE">
              <w:rPr>
                <w:rFonts w:ascii="Arial" w:hAnsi="Arial" w:cs="Arial"/>
                <w:b/>
                <w:sz w:val="22"/>
                <w:szCs w:val="22"/>
              </w:rPr>
              <w:t>Année de la convention</w:t>
            </w:r>
          </w:p>
        </w:tc>
        <w:tc>
          <w:tcPr>
            <w:tcW w:w="3948" w:type="dxa"/>
            <w:vMerge w:val="restart"/>
            <w:vAlign w:val="center"/>
          </w:tcPr>
          <w:p w14:paraId="2FDC5825" w14:textId="77777777" w:rsidR="009523BA" w:rsidRPr="00DC10DE" w:rsidRDefault="009523BA" w:rsidP="00DC10DE">
            <w:pPr>
              <w:jc w:val="center"/>
              <w:rPr>
                <w:rFonts w:ascii="Arial" w:hAnsi="Arial" w:cs="Arial"/>
                <w:b/>
                <w:sz w:val="22"/>
                <w:szCs w:val="22"/>
              </w:rPr>
            </w:pPr>
            <w:r w:rsidRPr="00DC10DE">
              <w:rPr>
                <w:rFonts w:ascii="Arial" w:hAnsi="Arial" w:cs="Arial"/>
                <w:b/>
                <w:sz w:val="22"/>
                <w:szCs w:val="22"/>
              </w:rPr>
              <w:t>Type de programme</w:t>
            </w:r>
          </w:p>
          <w:p w14:paraId="332E4A66" w14:textId="77777777" w:rsidR="009523BA" w:rsidRPr="00DC10DE" w:rsidRDefault="009523BA" w:rsidP="00DC10DE">
            <w:pPr>
              <w:jc w:val="center"/>
              <w:rPr>
                <w:rFonts w:ascii="Arial" w:hAnsi="Arial" w:cs="Arial"/>
                <w:b/>
                <w:sz w:val="22"/>
                <w:szCs w:val="22"/>
              </w:rPr>
            </w:pPr>
            <w:r w:rsidRPr="00DC10DE">
              <w:rPr>
                <w:rFonts w:ascii="Arial" w:hAnsi="Arial" w:cs="Arial"/>
                <w:b/>
                <w:sz w:val="22"/>
                <w:szCs w:val="22"/>
              </w:rPr>
              <w:t>(</w:t>
            </w:r>
            <w:proofErr w:type="gramStart"/>
            <w:r w:rsidRPr="00DC10DE">
              <w:rPr>
                <w:rFonts w:ascii="Arial" w:hAnsi="Arial" w:cs="Arial"/>
                <w:b/>
                <w:sz w:val="22"/>
                <w:szCs w:val="22"/>
              </w:rPr>
              <w:t>biffer</w:t>
            </w:r>
            <w:proofErr w:type="gramEnd"/>
            <w:r w:rsidRPr="00DC10DE">
              <w:rPr>
                <w:rFonts w:ascii="Arial" w:hAnsi="Arial" w:cs="Arial"/>
                <w:b/>
                <w:sz w:val="22"/>
                <w:szCs w:val="22"/>
              </w:rPr>
              <w:t xml:space="preserve"> les mentions inutiles)</w:t>
            </w:r>
          </w:p>
        </w:tc>
        <w:tc>
          <w:tcPr>
            <w:tcW w:w="2775" w:type="dxa"/>
            <w:vMerge w:val="restart"/>
            <w:vAlign w:val="center"/>
          </w:tcPr>
          <w:p w14:paraId="11E9056C" w14:textId="77777777" w:rsidR="009523BA" w:rsidRPr="00DC10DE" w:rsidRDefault="009523BA" w:rsidP="00DC10DE">
            <w:pPr>
              <w:jc w:val="center"/>
              <w:rPr>
                <w:rFonts w:ascii="Arial" w:hAnsi="Arial" w:cs="Arial"/>
                <w:b/>
                <w:sz w:val="22"/>
                <w:szCs w:val="22"/>
              </w:rPr>
            </w:pPr>
            <w:r w:rsidRPr="00DC10DE">
              <w:rPr>
                <w:rFonts w:ascii="Arial" w:hAnsi="Arial" w:cs="Arial"/>
                <w:b/>
                <w:sz w:val="22"/>
                <w:szCs w:val="22"/>
              </w:rPr>
              <w:t>Intitulé du projet</w:t>
            </w:r>
          </w:p>
        </w:tc>
        <w:tc>
          <w:tcPr>
            <w:tcW w:w="2776" w:type="dxa"/>
            <w:vMerge w:val="restart"/>
            <w:vAlign w:val="center"/>
          </w:tcPr>
          <w:p w14:paraId="3381B5F6" w14:textId="77777777" w:rsidR="009523BA" w:rsidRPr="00DC10DE" w:rsidRDefault="009523BA" w:rsidP="00DC10DE">
            <w:pPr>
              <w:jc w:val="center"/>
              <w:rPr>
                <w:rFonts w:ascii="Arial" w:hAnsi="Arial" w:cs="Arial"/>
                <w:b/>
                <w:sz w:val="22"/>
                <w:szCs w:val="22"/>
              </w:rPr>
            </w:pPr>
            <w:r w:rsidRPr="00DC10DE">
              <w:rPr>
                <w:rFonts w:ascii="Arial" w:hAnsi="Arial" w:cs="Arial"/>
                <w:b/>
                <w:sz w:val="22"/>
                <w:szCs w:val="22"/>
              </w:rPr>
              <w:t>Objectif du projet</w:t>
            </w:r>
          </w:p>
        </w:tc>
        <w:tc>
          <w:tcPr>
            <w:tcW w:w="2870" w:type="dxa"/>
            <w:gridSpan w:val="2"/>
            <w:vAlign w:val="center"/>
          </w:tcPr>
          <w:p w14:paraId="122E5AEA" w14:textId="77777777" w:rsidR="009523BA" w:rsidRPr="00DC10DE" w:rsidRDefault="009523BA" w:rsidP="00DC10DE">
            <w:pPr>
              <w:jc w:val="center"/>
              <w:rPr>
                <w:rFonts w:ascii="Arial" w:hAnsi="Arial" w:cs="Arial"/>
                <w:b/>
                <w:sz w:val="22"/>
                <w:szCs w:val="22"/>
              </w:rPr>
            </w:pPr>
            <w:r w:rsidRPr="00DC10DE">
              <w:rPr>
                <w:rFonts w:ascii="Arial" w:hAnsi="Arial" w:cs="Arial"/>
                <w:b/>
                <w:sz w:val="22"/>
                <w:szCs w:val="22"/>
              </w:rPr>
              <w:t>Décompte final</w:t>
            </w:r>
          </w:p>
        </w:tc>
      </w:tr>
      <w:tr w:rsidR="009523BA" w:rsidRPr="00DC10DE" w14:paraId="123B1ACF" w14:textId="77777777" w:rsidTr="00DC10DE">
        <w:trPr>
          <w:cantSplit/>
          <w:trHeight w:val="232"/>
        </w:trPr>
        <w:tc>
          <w:tcPr>
            <w:tcW w:w="1623" w:type="dxa"/>
            <w:vMerge/>
            <w:tcBorders>
              <w:bottom w:val="single" w:sz="4" w:space="0" w:color="auto"/>
            </w:tcBorders>
          </w:tcPr>
          <w:p w14:paraId="360F543D" w14:textId="77777777" w:rsidR="009523BA" w:rsidRPr="00DC10DE" w:rsidRDefault="009523BA" w:rsidP="009523BA">
            <w:pPr>
              <w:jc w:val="center"/>
              <w:rPr>
                <w:rFonts w:ascii="Arial" w:hAnsi="Arial" w:cs="Arial"/>
                <w:b/>
                <w:sz w:val="22"/>
                <w:szCs w:val="22"/>
              </w:rPr>
            </w:pPr>
          </w:p>
        </w:tc>
        <w:tc>
          <w:tcPr>
            <w:tcW w:w="3948" w:type="dxa"/>
            <w:vMerge/>
            <w:tcBorders>
              <w:bottom w:val="single" w:sz="4" w:space="0" w:color="auto"/>
            </w:tcBorders>
          </w:tcPr>
          <w:p w14:paraId="051F7D5C" w14:textId="77777777" w:rsidR="009523BA" w:rsidRPr="00DC10DE" w:rsidRDefault="009523BA" w:rsidP="009523BA">
            <w:pPr>
              <w:jc w:val="center"/>
              <w:rPr>
                <w:rFonts w:ascii="Arial" w:hAnsi="Arial" w:cs="Arial"/>
                <w:b/>
                <w:sz w:val="22"/>
                <w:szCs w:val="22"/>
              </w:rPr>
            </w:pPr>
          </w:p>
        </w:tc>
        <w:tc>
          <w:tcPr>
            <w:tcW w:w="2775" w:type="dxa"/>
            <w:vMerge/>
          </w:tcPr>
          <w:p w14:paraId="2418D3B1" w14:textId="77777777" w:rsidR="009523BA" w:rsidRPr="00DC10DE" w:rsidRDefault="009523BA" w:rsidP="009523BA">
            <w:pPr>
              <w:jc w:val="center"/>
              <w:rPr>
                <w:rFonts w:ascii="Arial" w:hAnsi="Arial" w:cs="Arial"/>
                <w:b/>
                <w:sz w:val="22"/>
                <w:szCs w:val="22"/>
              </w:rPr>
            </w:pPr>
          </w:p>
        </w:tc>
        <w:tc>
          <w:tcPr>
            <w:tcW w:w="2776" w:type="dxa"/>
            <w:vMerge/>
          </w:tcPr>
          <w:p w14:paraId="677DF9A7" w14:textId="77777777" w:rsidR="009523BA" w:rsidRPr="00DC10DE" w:rsidRDefault="009523BA" w:rsidP="009523BA">
            <w:pPr>
              <w:jc w:val="center"/>
              <w:rPr>
                <w:rFonts w:ascii="Arial" w:hAnsi="Arial" w:cs="Arial"/>
                <w:b/>
                <w:sz w:val="22"/>
                <w:szCs w:val="22"/>
              </w:rPr>
            </w:pPr>
          </w:p>
        </w:tc>
        <w:tc>
          <w:tcPr>
            <w:tcW w:w="1402" w:type="dxa"/>
            <w:vAlign w:val="center"/>
          </w:tcPr>
          <w:p w14:paraId="66DF5907" w14:textId="77777777" w:rsidR="009523BA" w:rsidRPr="00DC10DE" w:rsidRDefault="009523BA" w:rsidP="00DC10DE">
            <w:pPr>
              <w:jc w:val="center"/>
              <w:rPr>
                <w:rFonts w:ascii="Arial" w:hAnsi="Arial" w:cs="Arial"/>
                <w:b/>
                <w:sz w:val="22"/>
                <w:szCs w:val="22"/>
              </w:rPr>
            </w:pPr>
            <w:r w:rsidRPr="00DC10DE">
              <w:rPr>
                <w:rFonts w:ascii="Arial" w:hAnsi="Arial" w:cs="Arial"/>
                <w:b/>
                <w:sz w:val="22"/>
                <w:szCs w:val="22"/>
              </w:rPr>
              <w:t>Montant</w:t>
            </w:r>
          </w:p>
        </w:tc>
        <w:tc>
          <w:tcPr>
            <w:tcW w:w="1468" w:type="dxa"/>
            <w:vAlign w:val="center"/>
          </w:tcPr>
          <w:p w14:paraId="216747D3" w14:textId="77777777" w:rsidR="009523BA" w:rsidRPr="00DC10DE" w:rsidRDefault="009523BA" w:rsidP="00DC10DE">
            <w:pPr>
              <w:jc w:val="center"/>
              <w:rPr>
                <w:rFonts w:ascii="Arial" w:hAnsi="Arial" w:cs="Arial"/>
                <w:b/>
                <w:sz w:val="22"/>
                <w:szCs w:val="22"/>
              </w:rPr>
            </w:pPr>
            <w:r w:rsidRPr="00DC10DE">
              <w:rPr>
                <w:rFonts w:ascii="Arial" w:hAnsi="Arial" w:cs="Arial"/>
                <w:b/>
                <w:sz w:val="22"/>
                <w:szCs w:val="22"/>
              </w:rPr>
              <w:t>Date approbation</w:t>
            </w:r>
          </w:p>
        </w:tc>
      </w:tr>
      <w:tr w:rsidR="00DC10DE" w:rsidRPr="00DC10DE" w14:paraId="57D92C85" w14:textId="77777777" w:rsidTr="00DC10DE">
        <w:tc>
          <w:tcPr>
            <w:tcW w:w="1623" w:type="dxa"/>
          </w:tcPr>
          <w:p w14:paraId="008030AC" w14:textId="66B93F42" w:rsidR="00DC10DE" w:rsidRPr="00DC10DE" w:rsidRDefault="00DC10DE" w:rsidP="00DC10DE">
            <w:pPr>
              <w:jc w:val="center"/>
              <w:rPr>
                <w:rFonts w:ascii="Arial" w:hAnsi="Arial" w:cs="Arial"/>
                <w:b/>
                <w:sz w:val="22"/>
                <w:szCs w:val="22"/>
              </w:rPr>
            </w:pPr>
            <w:r w:rsidRPr="00DC10DE">
              <w:rPr>
                <w:rFonts w:ascii="Arial" w:hAnsi="Arial" w:cs="Arial"/>
                <w:b/>
                <w:sz w:val="22"/>
                <w:szCs w:val="22"/>
              </w:rPr>
              <w:t>06/2009</w:t>
            </w:r>
          </w:p>
        </w:tc>
        <w:tc>
          <w:tcPr>
            <w:tcW w:w="3948" w:type="dxa"/>
          </w:tcPr>
          <w:p w14:paraId="50D7F62C" w14:textId="77777777" w:rsidR="00DC10DE" w:rsidRPr="00DC10DE" w:rsidRDefault="00DC10DE" w:rsidP="00DC10DE">
            <w:pPr>
              <w:jc w:val="both"/>
              <w:rPr>
                <w:rFonts w:ascii="Arial" w:hAnsi="Arial" w:cs="Arial"/>
                <w:bCs/>
                <w:sz w:val="22"/>
                <w:szCs w:val="22"/>
              </w:rPr>
            </w:pPr>
            <w:r w:rsidRPr="00DC10DE">
              <w:rPr>
                <w:rFonts w:ascii="Arial" w:hAnsi="Arial" w:cs="Arial"/>
                <w:bCs/>
                <w:sz w:val="22"/>
                <w:szCs w:val="22"/>
              </w:rPr>
              <w:t>PCDR classique</w:t>
            </w:r>
          </w:p>
          <w:p w14:paraId="080BDEF7" w14:textId="77777777" w:rsidR="00DC10DE" w:rsidRPr="00DC10DE" w:rsidRDefault="00DC10DE" w:rsidP="00DC10DE">
            <w:pPr>
              <w:jc w:val="both"/>
              <w:rPr>
                <w:rFonts w:ascii="Arial" w:hAnsi="Arial" w:cs="Arial"/>
                <w:bCs/>
                <w:strike/>
                <w:sz w:val="22"/>
                <w:szCs w:val="22"/>
                <w:lang w:val="en-GB"/>
              </w:rPr>
            </w:pPr>
            <w:r w:rsidRPr="00DC10DE">
              <w:rPr>
                <w:rFonts w:ascii="Arial" w:hAnsi="Arial" w:cs="Arial"/>
                <w:bCs/>
                <w:strike/>
                <w:sz w:val="22"/>
                <w:szCs w:val="22"/>
                <w:lang w:val="en-GB"/>
              </w:rPr>
              <w:t>PDR 2000-2006</w:t>
            </w:r>
          </w:p>
          <w:p w14:paraId="4A7554AA" w14:textId="77777777" w:rsidR="00DC10DE" w:rsidRPr="00DC10DE" w:rsidRDefault="00DC10DE" w:rsidP="00DC10DE">
            <w:pPr>
              <w:jc w:val="both"/>
              <w:rPr>
                <w:rFonts w:ascii="Arial" w:hAnsi="Arial" w:cs="Arial"/>
                <w:bCs/>
                <w:strike/>
                <w:sz w:val="22"/>
                <w:szCs w:val="22"/>
                <w:lang w:val="en-GB"/>
              </w:rPr>
            </w:pPr>
            <w:r w:rsidRPr="00DC10DE">
              <w:rPr>
                <w:rFonts w:ascii="Arial" w:hAnsi="Arial" w:cs="Arial"/>
                <w:bCs/>
                <w:strike/>
                <w:sz w:val="22"/>
                <w:szCs w:val="22"/>
                <w:lang w:val="en-GB"/>
              </w:rPr>
              <w:t xml:space="preserve">Phasing out </w:t>
            </w:r>
            <w:proofErr w:type="spellStart"/>
            <w:r w:rsidRPr="00DC10DE">
              <w:rPr>
                <w:rFonts w:ascii="Arial" w:hAnsi="Arial" w:cs="Arial"/>
                <w:bCs/>
                <w:strike/>
                <w:sz w:val="22"/>
                <w:szCs w:val="22"/>
                <w:lang w:val="en-GB"/>
              </w:rPr>
              <w:t>objectif</w:t>
            </w:r>
            <w:proofErr w:type="spellEnd"/>
            <w:r w:rsidRPr="00DC10DE">
              <w:rPr>
                <w:rFonts w:ascii="Arial" w:hAnsi="Arial" w:cs="Arial"/>
                <w:bCs/>
                <w:strike/>
                <w:sz w:val="22"/>
                <w:szCs w:val="22"/>
                <w:lang w:val="en-GB"/>
              </w:rPr>
              <w:t xml:space="preserve"> 1 2000-2006</w:t>
            </w:r>
          </w:p>
          <w:p w14:paraId="123DDAAC" w14:textId="77777777" w:rsidR="00DC10DE" w:rsidRPr="00DC10DE" w:rsidRDefault="00DC10DE" w:rsidP="00DC10DE">
            <w:pPr>
              <w:jc w:val="both"/>
              <w:rPr>
                <w:rFonts w:ascii="Arial" w:hAnsi="Arial" w:cs="Arial"/>
                <w:bCs/>
                <w:strike/>
                <w:sz w:val="22"/>
                <w:szCs w:val="22"/>
              </w:rPr>
            </w:pPr>
            <w:proofErr w:type="spellStart"/>
            <w:r w:rsidRPr="00DC10DE">
              <w:rPr>
                <w:rFonts w:ascii="Arial" w:hAnsi="Arial" w:cs="Arial"/>
                <w:bCs/>
                <w:strike/>
                <w:sz w:val="22"/>
                <w:szCs w:val="22"/>
              </w:rPr>
              <w:t>PwDR</w:t>
            </w:r>
            <w:proofErr w:type="spellEnd"/>
            <w:r w:rsidRPr="00DC10DE">
              <w:rPr>
                <w:rFonts w:ascii="Arial" w:hAnsi="Arial" w:cs="Arial"/>
                <w:bCs/>
                <w:strike/>
                <w:sz w:val="22"/>
                <w:szCs w:val="22"/>
              </w:rPr>
              <w:t xml:space="preserve"> 2007-2013</w:t>
            </w:r>
            <w:r w:rsidRPr="00DC10DE">
              <w:rPr>
                <w:rStyle w:val="Appelnotedebasdep"/>
                <w:rFonts w:ascii="Arial" w:hAnsi="Arial" w:cs="Arial"/>
                <w:bCs/>
                <w:strike/>
                <w:sz w:val="22"/>
                <w:szCs w:val="22"/>
              </w:rPr>
              <w:footnoteReference w:id="6"/>
            </w:r>
          </w:p>
          <w:p w14:paraId="69FAB4F3" w14:textId="77777777" w:rsidR="00DC10DE" w:rsidRPr="00DC10DE" w:rsidRDefault="00DC10DE" w:rsidP="00DC10DE">
            <w:pPr>
              <w:jc w:val="both"/>
              <w:rPr>
                <w:rFonts w:ascii="Arial" w:hAnsi="Arial" w:cs="Arial"/>
                <w:bCs/>
                <w:sz w:val="22"/>
                <w:szCs w:val="22"/>
              </w:rPr>
            </w:pPr>
            <w:proofErr w:type="spellStart"/>
            <w:r w:rsidRPr="00DC10DE">
              <w:rPr>
                <w:rFonts w:ascii="Arial" w:hAnsi="Arial" w:cs="Arial"/>
                <w:bCs/>
                <w:strike/>
                <w:sz w:val="22"/>
                <w:szCs w:val="22"/>
              </w:rPr>
              <w:t>PwDR</w:t>
            </w:r>
            <w:proofErr w:type="spellEnd"/>
            <w:r w:rsidRPr="00DC10DE">
              <w:rPr>
                <w:rFonts w:ascii="Arial" w:hAnsi="Arial" w:cs="Arial"/>
                <w:bCs/>
                <w:strike/>
                <w:sz w:val="22"/>
                <w:szCs w:val="22"/>
              </w:rPr>
              <w:t xml:space="preserve"> 2014-2020 : Mesure 7.4</w:t>
            </w:r>
          </w:p>
        </w:tc>
        <w:tc>
          <w:tcPr>
            <w:tcW w:w="2775" w:type="dxa"/>
          </w:tcPr>
          <w:p w14:paraId="51FCBE85" w14:textId="4254D6DA" w:rsidR="00DC10DE" w:rsidRPr="00DC10DE" w:rsidRDefault="00DC10DE" w:rsidP="00DC10DE">
            <w:pPr>
              <w:rPr>
                <w:rFonts w:ascii="Arial" w:hAnsi="Arial" w:cs="Arial"/>
                <w:b/>
                <w:sz w:val="22"/>
                <w:szCs w:val="22"/>
              </w:rPr>
            </w:pPr>
            <w:r w:rsidRPr="00DC10DE">
              <w:rPr>
                <w:rFonts w:ascii="Arial" w:hAnsi="Arial" w:cs="Arial"/>
                <w:b/>
                <w:sz w:val="22"/>
                <w:szCs w:val="22"/>
              </w:rPr>
              <w:t>Aménagement de la maison de village de Strainchamps</w:t>
            </w:r>
          </w:p>
        </w:tc>
        <w:tc>
          <w:tcPr>
            <w:tcW w:w="2776" w:type="dxa"/>
          </w:tcPr>
          <w:p w14:paraId="6825D1E6" w14:textId="0A0AC601" w:rsidR="00DC10DE" w:rsidRPr="00DC10DE" w:rsidRDefault="00DC10DE" w:rsidP="00DC10DE">
            <w:pPr>
              <w:rPr>
                <w:rFonts w:ascii="Arial" w:hAnsi="Arial" w:cs="Arial"/>
                <w:b/>
                <w:sz w:val="22"/>
                <w:szCs w:val="22"/>
              </w:rPr>
            </w:pPr>
            <w:r w:rsidRPr="00DC10DE">
              <w:rPr>
                <w:rFonts w:ascii="Arial" w:hAnsi="Arial" w:cs="Arial"/>
                <w:sz w:val="22"/>
                <w:szCs w:val="22"/>
              </w:rPr>
              <w:t>Développer un sentiment d’appartenance à la Commune et encourager, dynamiser le tissu associatif</w:t>
            </w:r>
          </w:p>
        </w:tc>
        <w:tc>
          <w:tcPr>
            <w:tcW w:w="1402" w:type="dxa"/>
          </w:tcPr>
          <w:p w14:paraId="4C03C2CB" w14:textId="77777777" w:rsidR="00DC10DE" w:rsidRPr="00DC10DE" w:rsidRDefault="00DC10DE" w:rsidP="00DC10DE">
            <w:pPr>
              <w:jc w:val="center"/>
              <w:rPr>
                <w:rFonts w:ascii="Arial" w:hAnsi="Arial" w:cs="Arial"/>
                <w:b/>
                <w:sz w:val="22"/>
                <w:szCs w:val="22"/>
              </w:rPr>
            </w:pPr>
            <w:r w:rsidRPr="00DC10DE">
              <w:rPr>
                <w:rFonts w:ascii="Arial" w:hAnsi="Arial" w:cs="Arial"/>
                <w:b/>
                <w:sz w:val="22"/>
                <w:szCs w:val="22"/>
              </w:rPr>
              <w:t>Coût total :</w:t>
            </w:r>
          </w:p>
          <w:p w14:paraId="4754C37B" w14:textId="77777777" w:rsidR="00DC10DE" w:rsidRPr="00DC10DE" w:rsidRDefault="00DC10DE" w:rsidP="00DC10DE">
            <w:pPr>
              <w:jc w:val="center"/>
              <w:rPr>
                <w:rFonts w:ascii="Arial" w:hAnsi="Arial" w:cs="Arial"/>
                <w:b/>
                <w:sz w:val="22"/>
                <w:szCs w:val="22"/>
              </w:rPr>
            </w:pPr>
            <w:r w:rsidRPr="00DC10DE">
              <w:rPr>
                <w:rFonts w:ascii="Arial" w:hAnsi="Arial" w:cs="Arial"/>
                <w:b/>
                <w:sz w:val="22"/>
                <w:szCs w:val="22"/>
              </w:rPr>
              <w:t>364.372,96€</w:t>
            </w:r>
          </w:p>
          <w:p w14:paraId="19DC2871" w14:textId="77777777" w:rsidR="00DC10DE" w:rsidRPr="00DC10DE" w:rsidRDefault="00DC10DE" w:rsidP="00DC10DE">
            <w:pPr>
              <w:jc w:val="center"/>
              <w:rPr>
                <w:rFonts w:ascii="Arial" w:hAnsi="Arial" w:cs="Arial"/>
                <w:b/>
                <w:sz w:val="22"/>
                <w:szCs w:val="22"/>
              </w:rPr>
            </w:pPr>
            <w:r w:rsidRPr="00DC10DE">
              <w:rPr>
                <w:rFonts w:ascii="Arial" w:hAnsi="Arial" w:cs="Arial"/>
                <w:b/>
                <w:sz w:val="22"/>
                <w:szCs w:val="22"/>
              </w:rPr>
              <w:t>Subside :</w:t>
            </w:r>
          </w:p>
          <w:p w14:paraId="0DF25FBD" w14:textId="2E0839F7" w:rsidR="00DC10DE" w:rsidRPr="00DC10DE" w:rsidRDefault="00DC10DE" w:rsidP="00DC10DE">
            <w:pPr>
              <w:jc w:val="center"/>
              <w:rPr>
                <w:rFonts w:ascii="Arial" w:hAnsi="Arial" w:cs="Arial"/>
                <w:b/>
                <w:sz w:val="22"/>
                <w:szCs w:val="22"/>
              </w:rPr>
            </w:pPr>
            <w:r w:rsidRPr="00DC10DE">
              <w:rPr>
                <w:rFonts w:ascii="Arial" w:hAnsi="Arial" w:cs="Arial"/>
                <w:b/>
                <w:sz w:val="22"/>
                <w:szCs w:val="22"/>
              </w:rPr>
              <w:t>253.571,46€</w:t>
            </w:r>
          </w:p>
        </w:tc>
        <w:tc>
          <w:tcPr>
            <w:tcW w:w="1468" w:type="dxa"/>
          </w:tcPr>
          <w:p w14:paraId="0CA47414" w14:textId="77777777" w:rsidR="00DC10DE" w:rsidRPr="00DC10DE" w:rsidRDefault="00DC10DE" w:rsidP="00DC10DE">
            <w:pPr>
              <w:jc w:val="center"/>
              <w:rPr>
                <w:rFonts w:ascii="Arial" w:hAnsi="Arial" w:cs="Arial"/>
                <w:b/>
                <w:sz w:val="22"/>
                <w:szCs w:val="22"/>
              </w:rPr>
            </w:pPr>
            <w:r w:rsidRPr="00DC10DE">
              <w:rPr>
                <w:rFonts w:ascii="Arial" w:hAnsi="Arial" w:cs="Arial"/>
                <w:b/>
                <w:sz w:val="22"/>
                <w:szCs w:val="22"/>
              </w:rPr>
              <w:t>Commune</w:t>
            </w:r>
          </w:p>
          <w:p w14:paraId="1C05D159" w14:textId="77777777" w:rsidR="00DC10DE" w:rsidRPr="00DC10DE" w:rsidRDefault="00DC10DE" w:rsidP="00DC10DE">
            <w:pPr>
              <w:jc w:val="center"/>
              <w:rPr>
                <w:rFonts w:ascii="Arial" w:hAnsi="Arial" w:cs="Arial"/>
                <w:b/>
                <w:sz w:val="22"/>
                <w:szCs w:val="22"/>
              </w:rPr>
            </w:pPr>
            <w:r w:rsidRPr="00DC10DE">
              <w:rPr>
                <w:rFonts w:ascii="Arial" w:hAnsi="Arial" w:cs="Arial"/>
                <w:b/>
                <w:sz w:val="22"/>
                <w:szCs w:val="22"/>
              </w:rPr>
              <w:t>13/03/2018</w:t>
            </w:r>
          </w:p>
          <w:p w14:paraId="263D1202" w14:textId="77777777" w:rsidR="00DC10DE" w:rsidRPr="00DC10DE" w:rsidRDefault="00DC10DE" w:rsidP="00DC10DE">
            <w:pPr>
              <w:jc w:val="center"/>
              <w:rPr>
                <w:rFonts w:ascii="Arial" w:hAnsi="Arial" w:cs="Arial"/>
                <w:b/>
                <w:sz w:val="22"/>
                <w:szCs w:val="22"/>
              </w:rPr>
            </w:pPr>
            <w:r w:rsidRPr="00DC10DE">
              <w:rPr>
                <w:rFonts w:ascii="Arial" w:hAnsi="Arial" w:cs="Arial"/>
                <w:b/>
                <w:sz w:val="22"/>
                <w:szCs w:val="22"/>
              </w:rPr>
              <w:t>RW</w:t>
            </w:r>
          </w:p>
          <w:p w14:paraId="264FA0D1" w14:textId="0FE8A5EE" w:rsidR="00DC10DE" w:rsidRPr="00DC10DE" w:rsidRDefault="00DC10DE" w:rsidP="00DC10DE">
            <w:pPr>
              <w:jc w:val="center"/>
              <w:rPr>
                <w:rFonts w:ascii="Arial" w:hAnsi="Arial" w:cs="Arial"/>
                <w:b/>
                <w:sz w:val="22"/>
                <w:szCs w:val="22"/>
              </w:rPr>
            </w:pPr>
            <w:r w:rsidRPr="00DC10DE">
              <w:rPr>
                <w:rFonts w:ascii="Arial" w:hAnsi="Arial" w:cs="Arial"/>
                <w:b/>
                <w:sz w:val="22"/>
                <w:szCs w:val="22"/>
              </w:rPr>
              <w:t>23/09/2020</w:t>
            </w:r>
          </w:p>
        </w:tc>
      </w:tr>
    </w:tbl>
    <w:p w14:paraId="418DC5CE" w14:textId="77777777" w:rsidR="009523BA" w:rsidRPr="00DC10DE" w:rsidRDefault="009523BA" w:rsidP="009523BA">
      <w:pPr>
        <w:rPr>
          <w:rFonts w:ascii="Arial" w:hAnsi="Arial" w:cs="Arial"/>
          <w:sz w:val="22"/>
          <w:szCs w:val="22"/>
        </w:rPr>
      </w:pPr>
    </w:p>
    <w:p w14:paraId="76EA415B" w14:textId="77777777" w:rsidR="009523BA" w:rsidRPr="00DC10DE" w:rsidRDefault="009523BA" w:rsidP="009523B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1"/>
        <w:gridCol w:w="2829"/>
        <w:gridCol w:w="1403"/>
        <w:gridCol w:w="1399"/>
      </w:tblGrid>
      <w:tr w:rsidR="009523BA" w:rsidRPr="00DC10DE" w14:paraId="34B834EB" w14:textId="77777777" w:rsidTr="009523BA">
        <w:trPr>
          <w:cantSplit/>
        </w:trPr>
        <w:tc>
          <w:tcPr>
            <w:tcW w:w="14142" w:type="dxa"/>
            <w:gridSpan w:val="4"/>
            <w:shd w:val="pct5" w:color="auto" w:fill="auto"/>
          </w:tcPr>
          <w:p w14:paraId="13DA31E1" w14:textId="77777777" w:rsidR="009523BA" w:rsidRPr="00DC10DE" w:rsidRDefault="009523BA" w:rsidP="009523BA">
            <w:pPr>
              <w:jc w:val="both"/>
              <w:rPr>
                <w:rFonts w:ascii="Arial" w:hAnsi="Arial" w:cs="Arial"/>
                <w:b/>
                <w:sz w:val="22"/>
                <w:szCs w:val="22"/>
              </w:rPr>
            </w:pPr>
            <w:r w:rsidRPr="00DC10DE">
              <w:rPr>
                <w:rFonts w:ascii="Arial" w:hAnsi="Arial" w:cs="Arial"/>
                <w:b/>
                <w:sz w:val="22"/>
                <w:szCs w:val="22"/>
              </w:rPr>
              <w:t>Etat du patrimoine :</w:t>
            </w:r>
          </w:p>
        </w:tc>
      </w:tr>
      <w:tr w:rsidR="009523BA" w:rsidRPr="00DC10DE" w14:paraId="7013505D" w14:textId="77777777" w:rsidTr="009523BA">
        <w:trPr>
          <w:cantSplit/>
        </w:trPr>
        <w:tc>
          <w:tcPr>
            <w:tcW w:w="11313" w:type="dxa"/>
            <w:gridSpan w:val="2"/>
          </w:tcPr>
          <w:p w14:paraId="19D2ED58" w14:textId="77777777" w:rsidR="009523BA" w:rsidRPr="00DC10DE" w:rsidRDefault="009523BA" w:rsidP="009523BA">
            <w:pPr>
              <w:pStyle w:val="Titre9"/>
              <w:rPr>
                <w:rFonts w:ascii="Arial" w:hAnsi="Arial" w:cs="Arial"/>
                <w:szCs w:val="22"/>
              </w:rPr>
            </w:pPr>
            <w:r w:rsidRPr="00DC10DE">
              <w:rPr>
                <w:rFonts w:ascii="Arial" w:hAnsi="Arial" w:cs="Arial"/>
                <w:szCs w:val="22"/>
              </w:rPr>
              <w:t xml:space="preserve">Le bien est-il toujours propriété communale ? </w:t>
            </w:r>
          </w:p>
        </w:tc>
        <w:tc>
          <w:tcPr>
            <w:tcW w:w="1414" w:type="dxa"/>
          </w:tcPr>
          <w:p w14:paraId="4BE817DE" w14:textId="77777777" w:rsidR="009523BA" w:rsidRPr="00DC10DE" w:rsidRDefault="009523BA" w:rsidP="009523BA">
            <w:pPr>
              <w:jc w:val="both"/>
              <w:rPr>
                <w:rFonts w:ascii="Arial" w:hAnsi="Arial" w:cs="Arial"/>
                <w:b/>
                <w:sz w:val="22"/>
                <w:szCs w:val="22"/>
              </w:rPr>
            </w:pPr>
            <w:r w:rsidRPr="00DC10DE">
              <w:rPr>
                <w:rFonts w:ascii="Arial" w:hAnsi="Arial" w:cs="Arial"/>
                <w:b/>
                <w:sz w:val="22"/>
                <w:szCs w:val="22"/>
              </w:rPr>
              <w:t>Oui</w:t>
            </w:r>
          </w:p>
        </w:tc>
        <w:tc>
          <w:tcPr>
            <w:tcW w:w="1415" w:type="dxa"/>
          </w:tcPr>
          <w:p w14:paraId="21E883C1" w14:textId="387F3F60" w:rsidR="009523BA" w:rsidRPr="00DC10DE" w:rsidRDefault="009523BA" w:rsidP="009523BA">
            <w:pPr>
              <w:jc w:val="both"/>
              <w:rPr>
                <w:rFonts w:ascii="Arial" w:hAnsi="Arial" w:cs="Arial"/>
                <w:b/>
                <w:sz w:val="22"/>
                <w:szCs w:val="22"/>
              </w:rPr>
            </w:pPr>
          </w:p>
        </w:tc>
      </w:tr>
      <w:tr w:rsidR="009523BA" w:rsidRPr="00DC10DE" w14:paraId="607F2EF8" w14:textId="77777777" w:rsidTr="009523BA">
        <w:trPr>
          <w:cantSplit/>
        </w:trPr>
        <w:tc>
          <w:tcPr>
            <w:tcW w:w="14142" w:type="dxa"/>
            <w:gridSpan w:val="4"/>
          </w:tcPr>
          <w:p w14:paraId="2FFEE40A" w14:textId="77777777" w:rsidR="009523BA" w:rsidRPr="00DC10DE" w:rsidRDefault="009523BA" w:rsidP="009523BA">
            <w:pPr>
              <w:jc w:val="both"/>
              <w:rPr>
                <w:rFonts w:ascii="Arial" w:hAnsi="Arial" w:cs="Arial"/>
                <w:b/>
                <w:sz w:val="22"/>
                <w:szCs w:val="22"/>
              </w:rPr>
            </w:pPr>
            <w:r w:rsidRPr="00DC10DE">
              <w:rPr>
                <w:rFonts w:ascii="Arial" w:hAnsi="Arial" w:cs="Arial"/>
                <w:b/>
                <w:sz w:val="22"/>
                <w:szCs w:val="22"/>
              </w:rPr>
              <w:t>Si non, merci de répondre aux questions ci-dessous</w:t>
            </w:r>
          </w:p>
        </w:tc>
      </w:tr>
      <w:tr w:rsidR="009523BA" w:rsidRPr="00DC10DE" w14:paraId="7CE0EB04" w14:textId="77777777" w:rsidTr="009523BA">
        <w:trPr>
          <w:cantSplit/>
        </w:trPr>
        <w:tc>
          <w:tcPr>
            <w:tcW w:w="8448" w:type="dxa"/>
          </w:tcPr>
          <w:p w14:paraId="0A39CA0C" w14:textId="77777777" w:rsidR="009523BA" w:rsidRPr="00DC10DE" w:rsidRDefault="009523BA" w:rsidP="009523BA">
            <w:pPr>
              <w:jc w:val="both"/>
              <w:rPr>
                <w:rFonts w:ascii="Arial" w:hAnsi="Arial" w:cs="Arial"/>
                <w:b/>
                <w:sz w:val="22"/>
                <w:szCs w:val="22"/>
              </w:rPr>
            </w:pPr>
            <w:r w:rsidRPr="00DC10DE">
              <w:rPr>
                <w:rFonts w:ascii="Arial" w:hAnsi="Arial" w:cs="Arial"/>
                <w:bCs/>
                <w:sz w:val="22"/>
                <w:szCs w:val="22"/>
              </w:rPr>
              <w:t>Date d’approbation ou de demande d’approbation par le Ministre de l’acte de vente</w:t>
            </w:r>
          </w:p>
        </w:tc>
        <w:tc>
          <w:tcPr>
            <w:tcW w:w="5694" w:type="dxa"/>
            <w:gridSpan w:val="3"/>
          </w:tcPr>
          <w:p w14:paraId="6608DBB0" w14:textId="77777777" w:rsidR="009523BA" w:rsidRPr="00DC10DE" w:rsidRDefault="009523BA" w:rsidP="009523BA">
            <w:pPr>
              <w:jc w:val="both"/>
              <w:rPr>
                <w:rFonts w:ascii="Arial" w:hAnsi="Arial" w:cs="Arial"/>
                <w:b/>
                <w:sz w:val="22"/>
                <w:szCs w:val="22"/>
              </w:rPr>
            </w:pPr>
          </w:p>
        </w:tc>
      </w:tr>
      <w:tr w:rsidR="009523BA" w:rsidRPr="00DC10DE" w14:paraId="16AFAC06" w14:textId="77777777" w:rsidTr="009523BA">
        <w:trPr>
          <w:cantSplit/>
        </w:trPr>
        <w:tc>
          <w:tcPr>
            <w:tcW w:w="8448" w:type="dxa"/>
          </w:tcPr>
          <w:p w14:paraId="5BA4F0DD" w14:textId="77777777" w:rsidR="009523BA" w:rsidRPr="00DC10DE" w:rsidRDefault="009523BA" w:rsidP="009523BA">
            <w:pPr>
              <w:jc w:val="both"/>
              <w:rPr>
                <w:rFonts w:ascii="Arial" w:hAnsi="Arial" w:cs="Arial"/>
                <w:b/>
                <w:sz w:val="22"/>
                <w:szCs w:val="22"/>
              </w:rPr>
            </w:pPr>
            <w:r w:rsidRPr="00DC10DE">
              <w:rPr>
                <w:rFonts w:ascii="Arial" w:hAnsi="Arial" w:cs="Arial"/>
                <w:bCs/>
                <w:sz w:val="22"/>
                <w:szCs w:val="22"/>
              </w:rPr>
              <w:t>Montant de la vente</w:t>
            </w:r>
          </w:p>
        </w:tc>
        <w:tc>
          <w:tcPr>
            <w:tcW w:w="5694" w:type="dxa"/>
            <w:gridSpan w:val="3"/>
          </w:tcPr>
          <w:p w14:paraId="61B9243A" w14:textId="77777777" w:rsidR="009523BA" w:rsidRPr="00DC10DE" w:rsidRDefault="009523BA" w:rsidP="009523BA">
            <w:pPr>
              <w:jc w:val="both"/>
              <w:rPr>
                <w:rFonts w:ascii="Arial" w:hAnsi="Arial" w:cs="Arial"/>
                <w:b/>
                <w:sz w:val="22"/>
                <w:szCs w:val="22"/>
              </w:rPr>
            </w:pPr>
          </w:p>
        </w:tc>
      </w:tr>
      <w:tr w:rsidR="009523BA" w:rsidRPr="00DC10DE" w14:paraId="22F731A3" w14:textId="77777777" w:rsidTr="009523BA">
        <w:trPr>
          <w:cantSplit/>
        </w:trPr>
        <w:tc>
          <w:tcPr>
            <w:tcW w:w="8448" w:type="dxa"/>
          </w:tcPr>
          <w:p w14:paraId="6C672BAF" w14:textId="77777777" w:rsidR="009523BA" w:rsidRPr="00DC10DE" w:rsidRDefault="009523BA" w:rsidP="009523BA">
            <w:pPr>
              <w:jc w:val="both"/>
              <w:rPr>
                <w:rFonts w:ascii="Arial" w:hAnsi="Arial" w:cs="Arial"/>
                <w:bCs/>
                <w:sz w:val="22"/>
                <w:szCs w:val="22"/>
              </w:rPr>
            </w:pPr>
            <w:r w:rsidRPr="00DC10DE">
              <w:rPr>
                <w:rFonts w:ascii="Arial" w:hAnsi="Arial" w:cs="Arial"/>
                <w:bCs/>
                <w:sz w:val="22"/>
                <w:szCs w:val="22"/>
              </w:rPr>
              <w:t>Modalités de réaffectation du montant de la vente</w:t>
            </w:r>
          </w:p>
        </w:tc>
        <w:tc>
          <w:tcPr>
            <w:tcW w:w="5694" w:type="dxa"/>
            <w:gridSpan w:val="3"/>
          </w:tcPr>
          <w:p w14:paraId="4D03B9AE" w14:textId="77777777" w:rsidR="009523BA" w:rsidRPr="00DC10DE" w:rsidRDefault="009523BA" w:rsidP="009523BA">
            <w:pPr>
              <w:jc w:val="both"/>
              <w:rPr>
                <w:rFonts w:ascii="Arial" w:hAnsi="Arial" w:cs="Arial"/>
                <w:bCs/>
                <w:sz w:val="22"/>
                <w:szCs w:val="22"/>
              </w:rPr>
            </w:pPr>
          </w:p>
        </w:tc>
      </w:tr>
    </w:tbl>
    <w:p w14:paraId="00380380" w14:textId="77777777" w:rsidR="009523BA" w:rsidRPr="00DC10DE" w:rsidRDefault="009523BA" w:rsidP="009523B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5"/>
        <w:gridCol w:w="4171"/>
        <w:gridCol w:w="2224"/>
        <w:gridCol w:w="1984"/>
        <w:gridCol w:w="1428"/>
      </w:tblGrid>
      <w:tr w:rsidR="00DC10DE" w:rsidRPr="00DC10DE" w14:paraId="003C4AD4" w14:textId="77777777" w:rsidTr="00B60439">
        <w:trPr>
          <w:cantSplit/>
        </w:trPr>
        <w:tc>
          <w:tcPr>
            <w:tcW w:w="8356" w:type="dxa"/>
            <w:gridSpan w:val="2"/>
          </w:tcPr>
          <w:p w14:paraId="7FEAEB56" w14:textId="77777777" w:rsidR="00DC10DE" w:rsidRPr="00DC10DE" w:rsidRDefault="00DC10DE" w:rsidP="009523BA">
            <w:pPr>
              <w:jc w:val="both"/>
              <w:rPr>
                <w:rFonts w:ascii="Arial" w:hAnsi="Arial" w:cs="Arial"/>
                <w:b/>
                <w:sz w:val="22"/>
                <w:szCs w:val="22"/>
              </w:rPr>
            </w:pPr>
            <w:r w:rsidRPr="00DC10DE">
              <w:rPr>
                <w:rFonts w:ascii="Arial" w:hAnsi="Arial" w:cs="Arial"/>
                <w:b/>
                <w:sz w:val="22"/>
                <w:szCs w:val="22"/>
              </w:rPr>
              <w:t>Le bien est-il loué ?</w:t>
            </w:r>
          </w:p>
        </w:tc>
        <w:tc>
          <w:tcPr>
            <w:tcW w:w="5636" w:type="dxa"/>
            <w:gridSpan w:val="3"/>
          </w:tcPr>
          <w:p w14:paraId="7D996172" w14:textId="3173C5ED" w:rsidR="00DC10DE" w:rsidRPr="00DC10DE" w:rsidRDefault="00DC10DE" w:rsidP="009523BA">
            <w:pPr>
              <w:jc w:val="both"/>
              <w:rPr>
                <w:rFonts w:ascii="Arial" w:hAnsi="Arial" w:cs="Arial"/>
                <w:b/>
                <w:sz w:val="22"/>
                <w:szCs w:val="22"/>
              </w:rPr>
            </w:pPr>
            <w:r w:rsidRPr="00B3221D">
              <w:rPr>
                <w:rFonts w:ascii="Arial" w:hAnsi="Arial" w:cs="Arial"/>
                <w:bCs/>
                <w:sz w:val="22"/>
                <w:szCs w:val="22"/>
                <w:lang w:val="fr-BE"/>
              </w:rPr>
              <w:t xml:space="preserve">Loué à l’association de village. Le loyer annuel est fixé à </w:t>
            </w:r>
            <w:r w:rsidRPr="00B3221D">
              <w:rPr>
                <w:rFonts w:ascii="Arial" w:hAnsi="Arial" w:cs="Arial"/>
                <w:b/>
                <w:bCs/>
                <w:sz w:val="22"/>
                <w:szCs w:val="22"/>
                <w:lang w:val="fr-BE"/>
              </w:rPr>
              <w:t>100 €</w:t>
            </w:r>
          </w:p>
        </w:tc>
      </w:tr>
      <w:tr w:rsidR="009523BA" w:rsidRPr="00DC10DE" w14:paraId="7B79EC2B" w14:textId="77777777" w:rsidTr="00DC10DE">
        <w:trPr>
          <w:cantSplit/>
        </w:trPr>
        <w:tc>
          <w:tcPr>
            <w:tcW w:w="13992" w:type="dxa"/>
            <w:gridSpan w:val="5"/>
          </w:tcPr>
          <w:p w14:paraId="240F5699" w14:textId="77777777" w:rsidR="009523BA" w:rsidRPr="00DC10DE" w:rsidRDefault="009523BA" w:rsidP="00DC10DE">
            <w:pPr>
              <w:rPr>
                <w:rFonts w:ascii="Arial" w:hAnsi="Arial" w:cs="Arial"/>
                <w:b/>
                <w:sz w:val="22"/>
                <w:szCs w:val="22"/>
              </w:rPr>
            </w:pPr>
            <w:r w:rsidRPr="00DC10DE">
              <w:rPr>
                <w:rFonts w:ascii="Arial" w:hAnsi="Arial" w:cs="Arial"/>
                <w:b/>
                <w:sz w:val="22"/>
                <w:szCs w:val="22"/>
              </w:rPr>
              <w:t>Si le patrimoine est loué</w:t>
            </w:r>
            <w:r w:rsidRPr="00DC10DE">
              <w:rPr>
                <w:rStyle w:val="Appelnotedebasdep"/>
                <w:rFonts w:ascii="Arial" w:hAnsi="Arial" w:cs="Arial"/>
                <w:b/>
                <w:sz w:val="22"/>
                <w:szCs w:val="22"/>
              </w:rPr>
              <w:footnoteReference w:id="7"/>
            </w:r>
            <w:r w:rsidRPr="00DC10DE">
              <w:rPr>
                <w:rFonts w:ascii="Arial" w:hAnsi="Arial" w:cs="Arial"/>
                <w:b/>
                <w:sz w:val="22"/>
                <w:szCs w:val="22"/>
              </w:rPr>
              <w:t xml:space="preserve"> à des tiers et fait donc l’objet d’une cession des droits immobiliers, merci de répondre aux questions ci-après. </w:t>
            </w:r>
            <w:proofErr w:type="spellStart"/>
            <w:r w:rsidRPr="00DC10DE">
              <w:rPr>
                <w:rFonts w:ascii="Arial" w:hAnsi="Arial" w:cs="Arial"/>
                <w:b/>
                <w:sz w:val="22"/>
                <w:szCs w:val="22"/>
              </w:rPr>
              <w:t>Egalement</w:t>
            </w:r>
            <w:proofErr w:type="spellEnd"/>
            <w:r w:rsidRPr="00DC10DE">
              <w:rPr>
                <w:rFonts w:ascii="Arial" w:hAnsi="Arial" w:cs="Arial"/>
                <w:b/>
                <w:sz w:val="22"/>
                <w:szCs w:val="22"/>
              </w:rPr>
              <w:t>, il est nécessaire de joindre un extrait de la comptabilité communale relative au patrimoine en question.</w:t>
            </w:r>
          </w:p>
        </w:tc>
      </w:tr>
      <w:tr w:rsidR="009523BA" w:rsidRPr="00DC10DE" w14:paraId="792C6D41" w14:textId="77777777" w:rsidTr="00DC10DE">
        <w:trPr>
          <w:cantSplit/>
        </w:trPr>
        <w:tc>
          <w:tcPr>
            <w:tcW w:w="8356" w:type="dxa"/>
            <w:gridSpan w:val="2"/>
          </w:tcPr>
          <w:p w14:paraId="0F662BE1" w14:textId="77777777" w:rsidR="009523BA" w:rsidRPr="00DC10DE" w:rsidRDefault="009523BA" w:rsidP="00DC10DE">
            <w:pPr>
              <w:rPr>
                <w:rFonts w:ascii="Arial" w:hAnsi="Arial" w:cs="Arial"/>
                <w:bCs/>
                <w:sz w:val="22"/>
                <w:szCs w:val="22"/>
              </w:rPr>
            </w:pPr>
            <w:r w:rsidRPr="00DC10DE">
              <w:rPr>
                <w:rFonts w:ascii="Arial" w:hAnsi="Arial" w:cs="Arial"/>
                <w:bCs/>
                <w:sz w:val="22"/>
                <w:szCs w:val="22"/>
              </w:rPr>
              <w:t>Date d’approbation de la convention de location par le Ministre (article 3 de la convention)</w:t>
            </w:r>
          </w:p>
        </w:tc>
        <w:tc>
          <w:tcPr>
            <w:tcW w:w="5636" w:type="dxa"/>
            <w:gridSpan w:val="3"/>
          </w:tcPr>
          <w:p w14:paraId="5DAE0CC3" w14:textId="77777777" w:rsidR="009523BA" w:rsidRPr="00DC10DE" w:rsidRDefault="009523BA" w:rsidP="00DC10DE">
            <w:pPr>
              <w:rPr>
                <w:rFonts w:ascii="Arial" w:hAnsi="Arial" w:cs="Arial"/>
                <w:bCs/>
                <w:sz w:val="22"/>
                <w:szCs w:val="22"/>
              </w:rPr>
            </w:pPr>
          </w:p>
        </w:tc>
      </w:tr>
      <w:tr w:rsidR="00DC10DE" w:rsidRPr="00DC10DE" w14:paraId="38BF8D12" w14:textId="77777777" w:rsidTr="00DC10DE">
        <w:trPr>
          <w:cantSplit/>
        </w:trPr>
        <w:tc>
          <w:tcPr>
            <w:tcW w:w="4185" w:type="dxa"/>
            <w:vMerge w:val="restart"/>
          </w:tcPr>
          <w:p w14:paraId="38683D57" w14:textId="77777777" w:rsidR="00DC10DE" w:rsidRPr="00DC10DE" w:rsidRDefault="00DC10DE" w:rsidP="00DC10DE">
            <w:pPr>
              <w:rPr>
                <w:rFonts w:ascii="Arial" w:hAnsi="Arial" w:cs="Arial"/>
                <w:b/>
                <w:sz w:val="22"/>
                <w:szCs w:val="22"/>
              </w:rPr>
            </w:pPr>
            <w:r w:rsidRPr="00DC10DE">
              <w:rPr>
                <w:rFonts w:ascii="Arial" w:hAnsi="Arial" w:cs="Arial"/>
                <w:b/>
                <w:sz w:val="22"/>
                <w:szCs w:val="22"/>
              </w:rPr>
              <w:t>Recettes générées par l’exploitation du patrimoine</w:t>
            </w:r>
          </w:p>
        </w:tc>
        <w:tc>
          <w:tcPr>
            <w:tcW w:w="6395" w:type="dxa"/>
            <w:gridSpan w:val="2"/>
          </w:tcPr>
          <w:p w14:paraId="12060DA5" w14:textId="1066D0F9" w:rsidR="00DC10DE" w:rsidRPr="00DC10DE" w:rsidRDefault="00DC10DE" w:rsidP="00DC10DE">
            <w:pPr>
              <w:jc w:val="both"/>
              <w:rPr>
                <w:rFonts w:ascii="Arial" w:hAnsi="Arial" w:cs="Arial"/>
                <w:bCs/>
                <w:sz w:val="22"/>
                <w:szCs w:val="22"/>
              </w:rPr>
            </w:pPr>
            <w:r w:rsidRPr="00B3221D">
              <w:rPr>
                <w:rFonts w:ascii="Arial" w:hAnsi="Arial" w:cs="Arial"/>
                <w:bCs/>
                <w:sz w:val="22"/>
                <w:szCs w:val="22"/>
              </w:rPr>
              <w:t>Location de salle</w:t>
            </w:r>
          </w:p>
        </w:tc>
        <w:tc>
          <w:tcPr>
            <w:tcW w:w="1984" w:type="dxa"/>
          </w:tcPr>
          <w:p w14:paraId="0D464105" w14:textId="77777777" w:rsidR="00DC10DE" w:rsidRPr="00DC10DE" w:rsidRDefault="00DC10DE" w:rsidP="00DC10DE">
            <w:pPr>
              <w:rPr>
                <w:rFonts w:ascii="Arial" w:hAnsi="Arial" w:cs="Arial"/>
                <w:bCs/>
                <w:sz w:val="22"/>
                <w:szCs w:val="22"/>
              </w:rPr>
            </w:pPr>
            <w:r w:rsidRPr="00DC10DE">
              <w:rPr>
                <w:rFonts w:ascii="Arial" w:hAnsi="Arial" w:cs="Arial"/>
                <w:bCs/>
                <w:sz w:val="22"/>
                <w:szCs w:val="22"/>
              </w:rPr>
              <w:t>Montant annuel</w:t>
            </w:r>
          </w:p>
        </w:tc>
        <w:tc>
          <w:tcPr>
            <w:tcW w:w="1428" w:type="dxa"/>
          </w:tcPr>
          <w:p w14:paraId="5B391AA2" w14:textId="6932BE18" w:rsidR="00DC10DE" w:rsidRPr="00DC10DE" w:rsidRDefault="00DC10DE" w:rsidP="00DC10DE">
            <w:pPr>
              <w:jc w:val="right"/>
              <w:rPr>
                <w:rFonts w:ascii="Arial" w:hAnsi="Arial" w:cs="Arial"/>
                <w:bCs/>
                <w:sz w:val="22"/>
                <w:szCs w:val="22"/>
              </w:rPr>
            </w:pPr>
            <w:r w:rsidRPr="00DC10DE">
              <w:rPr>
                <w:rFonts w:ascii="Arial" w:hAnsi="Arial" w:cs="Arial"/>
                <w:bCs/>
                <w:sz w:val="22"/>
                <w:szCs w:val="22"/>
              </w:rPr>
              <w:t>4.487,81 €</w:t>
            </w:r>
          </w:p>
        </w:tc>
      </w:tr>
      <w:tr w:rsidR="00DC10DE" w:rsidRPr="00DC10DE" w14:paraId="05CC04C2" w14:textId="77777777" w:rsidTr="00DC10DE">
        <w:trPr>
          <w:cantSplit/>
        </w:trPr>
        <w:tc>
          <w:tcPr>
            <w:tcW w:w="4185" w:type="dxa"/>
            <w:vMerge/>
          </w:tcPr>
          <w:p w14:paraId="2793CBAD" w14:textId="77777777" w:rsidR="00DC10DE" w:rsidRPr="00DC10DE" w:rsidRDefault="00DC10DE" w:rsidP="00DC10DE">
            <w:pPr>
              <w:rPr>
                <w:rFonts w:ascii="Arial" w:hAnsi="Arial" w:cs="Arial"/>
                <w:bCs/>
                <w:sz w:val="22"/>
                <w:szCs w:val="22"/>
              </w:rPr>
            </w:pPr>
          </w:p>
        </w:tc>
        <w:tc>
          <w:tcPr>
            <w:tcW w:w="6395" w:type="dxa"/>
            <w:gridSpan w:val="2"/>
          </w:tcPr>
          <w:p w14:paraId="6BF9610B" w14:textId="0CA87B74" w:rsidR="00DC10DE" w:rsidRPr="00DC10DE" w:rsidRDefault="00DC10DE" w:rsidP="00DC10DE">
            <w:pPr>
              <w:jc w:val="both"/>
              <w:rPr>
                <w:rFonts w:ascii="Arial" w:hAnsi="Arial" w:cs="Arial"/>
                <w:bCs/>
                <w:sz w:val="22"/>
                <w:szCs w:val="22"/>
              </w:rPr>
            </w:pPr>
            <w:r w:rsidRPr="00B3221D">
              <w:rPr>
                <w:rFonts w:ascii="Arial" w:hAnsi="Arial" w:cs="Arial"/>
                <w:bCs/>
                <w:sz w:val="22"/>
                <w:szCs w:val="22"/>
              </w:rPr>
              <w:t>Recettes activités</w:t>
            </w:r>
          </w:p>
        </w:tc>
        <w:tc>
          <w:tcPr>
            <w:tcW w:w="1984" w:type="dxa"/>
          </w:tcPr>
          <w:p w14:paraId="590CE1D9" w14:textId="77777777" w:rsidR="00DC10DE" w:rsidRPr="00DC10DE" w:rsidRDefault="00DC10DE" w:rsidP="00DC10DE">
            <w:pPr>
              <w:rPr>
                <w:rFonts w:ascii="Arial" w:hAnsi="Arial" w:cs="Arial"/>
                <w:bCs/>
                <w:sz w:val="22"/>
                <w:szCs w:val="22"/>
              </w:rPr>
            </w:pPr>
            <w:r w:rsidRPr="00DC10DE">
              <w:rPr>
                <w:rFonts w:ascii="Arial" w:hAnsi="Arial" w:cs="Arial"/>
                <w:bCs/>
                <w:sz w:val="22"/>
                <w:szCs w:val="22"/>
              </w:rPr>
              <w:t>Montant annuel</w:t>
            </w:r>
          </w:p>
        </w:tc>
        <w:tc>
          <w:tcPr>
            <w:tcW w:w="1428" w:type="dxa"/>
          </w:tcPr>
          <w:p w14:paraId="5E412F9A" w14:textId="5AB38837" w:rsidR="00DC10DE" w:rsidRPr="00DC10DE" w:rsidRDefault="00DC10DE" w:rsidP="00DC10DE">
            <w:pPr>
              <w:jc w:val="right"/>
              <w:rPr>
                <w:rFonts w:ascii="Arial" w:hAnsi="Arial" w:cs="Arial"/>
                <w:bCs/>
                <w:sz w:val="22"/>
                <w:szCs w:val="22"/>
              </w:rPr>
            </w:pPr>
            <w:r w:rsidRPr="00DC10DE">
              <w:rPr>
                <w:rFonts w:ascii="Arial" w:hAnsi="Arial" w:cs="Arial"/>
                <w:bCs/>
                <w:sz w:val="22"/>
                <w:szCs w:val="22"/>
              </w:rPr>
              <w:t>6.387,03 €</w:t>
            </w:r>
          </w:p>
        </w:tc>
      </w:tr>
      <w:tr w:rsidR="00DC10DE" w:rsidRPr="00DC10DE" w14:paraId="7722F8E8" w14:textId="77777777" w:rsidTr="00DC10DE">
        <w:trPr>
          <w:cantSplit/>
        </w:trPr>
        <w:tc>
          <w:tcPr>
            <w:tcW w:w="4185" w:type="dxa"/>
            <w:vMerge/>
          </w:tcPr>
          <w:p w14:paraId="7EDF49D5" w14:textId="77777777" w:rsidR="00DC10DE" w:rsidRPr="00DC10DE" w:rsidRDefault="00DC10DE" w:rsidP="00DC10DE">
            <w:pPr>
              <w:rPr>
                <w:rFonts w:ascii="Arial" w:hAnsi="Arial" w:cs="Arial"/>
                <w:bCs/>
                <w:sz w:val="22"/>
                <w:szCs w:val="22"/>
              </w:rPr>
            </w:pPr>
          </w:p>
        </w:tc>
        <w:tc>
          <w:tcPr>
            <w:tcW w:w="6395" w:type="dxa"/>
            <w:gridSpan w:val="2"/>
          </w:tcPr>
          <w:p w14:paraId="57207BE5" w14:textId="4D311E80" w:rsidR="00DC10DE" w:rsidRPr="00DC10DE" w:rsidRDefault="00DC10DE" w:rsidP="00DC10DE">
            <w:pPr>
              <w:jc w:val="both"/>
              <w:rPr>
                <w:rFonts w:ascii="Arial" w:hAnsi="Arial" w:cs="Arial"/>
                <w:bCs/>
                <w:sz w:val="22"/>
                <w:szCs w:val="22"/>
              </w:rPr>
            </w:pPr>
            <w:r w:rsidRPr="00B3221D">
              <w:rPr>
                <w:rFonts w:ascii="Arial" w:hAnsi="Arial" w:cs="Arial"/>
                <w:bCs/>
                <w:sz w:val="22"/>
                <w:szCs w:val="22"/>
              </w:rPr>
              <w:t xml:space="preserve">Cotisations sportives – </w:t>
            </w:r>
            <w:proofErr w:type="spellStart"/>
            <w:r w:rsidRPr="00B3221D">
              <w:rPr>
                <w:rFonts w:ascii="Arial" w:hAnsi="Arial" w:cs="Arial"/>
                <w:bCs/>
                <w:sz w:val="22"/>
                <w:szCs w:val="22"/>
              </w:rPr>
              <w:t>Bodygirly</w:t>
            </w:r>
            <w:proofErr w:type="spellEnd"/>
            <w:r w:rsidRPr="00B3221D">
              <w:rPr>
                <w:rFonts w:ascii="Arial" w:hAnsi="Arial" w:cs="Arial"/>
                <w:bCs/>
                <w:sz w:val="22"/>
                <w:szCs w:val="22"/>
              </w:rPr>
              <w:t xml:space="preserve"> (cotisations pour année scolaire 202</w:t>
            </w:r>
            <w:r>
              <w:rPr>
                <w:rFonts w:ascii="Arial" w:hAnsi="Arial" w:cs="Arial"/>
                <w:bCs/>
                <w:sz w:val="22"/>
                <w:szCs w:val="22"/>
              </w:rPr>
              <w:t>2</w:t>
            </w:r>
            <w:r w:rsidRPr="00B3221D">
              <w:rPr>
                <w:rFonts w:ascii="Arial" w:hAnsi="Arial" w:cs="Arial"/>
                <w:bCs/>
                <w:sz w:val="22"/>
                <w:szCs w:val="22"/>
              </w:rPr>
              <w:t>-202</w:t>
            </w:r>
            <w:r>
              <w:rPr>
                <w:rFonts w:ascii="Arial" w:hAnsi="Arial" w:cs="Arial"/>
                <w:bCs/>
                <w:sz w:val="22"/>
                <w:szCs w:val="22"/>
              </w:rPr>
              <w:t>3</w:t>
            </w:r>
            <w:r w:rsidRPr="00B3221D">
              <w:rPr>
                <w:rFonts w:ascii="Arial" w:hAnsi="Arial" w:cs="Arial"/>
                <w:bCs/>
                <w:sz w:val="22"/>
                <w:szCs w:val="22"/>
              </w:rPr>
              <w:t>)</w:t>
            </w:r>
          </w:p>
        </w:tc>
        <w:tc>
          <w:tcPr>
            <w:tcW w:w="1984" w:type="dxa"/>
          </w:tcPr>
          <w:p w14:paraId="143DE26D" w14:textId="77777777" w:rsidR="00DC10DE" w:rsidRPr="00DC10DE" w:rsidRDefault="00DC10DE" w:rsidP="00DC10DE">
            <w:pPr>
              <w:jc w:val="both"/>
              <w:rPr>
                <w:rFonts w:ascii="Arial" w:hAnsi="Arial" w:cs="Arial"/>
                <w:bCs/>
                <w:sz w:val="22"/>
                <w:szCs w:val="22"/>
              </w:rPr>
            </w:pPr>
            <w:r w:rsidRPr="00DC10DE">
              <w:rPr>
                <w:rFonts w:ascii="Arial" w:hAnsi="Arial" w:cs="Arial"/>
                <w:bCs/>
                <w:sz w:val="22"/>
                <w:szCs w:val="22"/>
              </w:rPr>
              <w:t>Montant annuel</w:t>
            </w:r>
          </w:p>
        </w:tc>
        <w:tc>
          <w:tcPr>
            <w:tcW w:w="1428" w:type="dxa"/>
          </w:tcPr>
          <w:p w14:paraId="25242818" w14:textId="053699ED" w:rsidR="00DC10DE" w:rsidRPr="00DC10DE" w:rsidRDefault="00DC10DE" w:rsidP="00DC10DE">
            <w:pPr>
              <w:jc w:val="right"/>
              <w:rPr>
                <w:rFonts w:ascii="Arial" w:hAnsi="Arial" w:cs="Arial"/>
                <w:bCs/>
                <w:sz w:val="22"/>
                <w:szCs w:val="22"/>
              </w:rPr>
            </w:pPr>
            <w:r w:rsidRPr="00DC10DE">
              <w:rPr>
                <w:rFonts w:ascii="Arial" w:hAnsi="Arial" w:cs="Arial"/>
                <w:bCs/>
                <w:sz w:val="22"/>
                <w:szCs w:val="22"/>
              </w:rPr>
              <w:t>4.620</w:t>
            </w:r>
            <w:r>
              <w:rPr>
                <w:rFonts w:ascii="Arial" w:hAnsi="Arial" w:cs="Arial"/>
                <w:bCs/>
                <w:sz w:val="22"/>
                <w:szCs w:val="22"/>
              </w:rPr>
              <w:t>,00</w:t>
            </w:r>
            <w:r w:rsidRPr="00DC10DE">
              <w:rPr>
                <w:rFonts w:ascii="Arial" w:hAnsi="Arial" w:cs="Arial"/>
                <w:bCs/>
                <w:sz w:val="22"/>
                <w:szCs w:val="22"/>
              </w:rPr>
              <w:t xml:space="preserve"> €</w:t>
            </w:r>
          </w:p>
        </w:tc>
      </w:tr>
      <w:tr w:rsidR="00DC10DE" w:rsidRPr="00DC10DE" w14:paraId="3C2CEF44" w14:textId="77777777" w:rsidTr="00DC10DE">
        <w:trPr>
          <w:cantSplit/>
        </w:trPr>
        <w:tc>
          <w:tcPr>
            <w:tcW w:w="4185" w:type="dxa"/>
            <w:vMerge w:val="restart"/>
          </w:tcPr>
          <w:p w14:paraId="13B3D478" w14:textId="77777777" w:rsidR="00DC10DE" w:rsidRPr="00DC10DE" w:rsidRDefault="00DC10DE" w:rsidP="00DC10DE">
            <w:pPr>
              <w:rPr>
                <w:rFonts w:ascii="Arial" w:hAnsi="Arial" w:cs="Arial"/>
                <w:bCs/>
                <w:sz w:val="22"/>
                <w:szCs w:val="22"/>
              </w:rPr>
            </w:pPr>
            <w:r w:rsidRPr="00DC10DE">
              <w:rPr>
                <w:rFonts w:ascii="Arial" w:hAnsi="Arial" w:cs="Arial"/>
                <w:bCs/>
                <w:sz w:val="22"/>
                <w:szCs w:val="22"/>
              </w:rPr>
              <w:t>Charges liées à l’exploitation du patrimoine</w:t>
            </w:r>
          </w:p>
        </w:tc>
        <w:tc>
          <w:tcPr>
            <w:tcW w:w="6395" w:type="dxa"/>
            <w:gridSpan w:val="2"/>
          </w:tcPr>
          <w:p w14:paraId="74EAC08E" w14:textId="2EE1E765" w:rsidR="00DC10DE" w:rsidRPr="00DC10DE" w:rsidRDefault="00DC10DE" w:rsidP="00DC10DE">
            <w:pPr>
              <w:jc w:val="both"/>
              <w:rPr>
                <w:rFonts w:ascii="Arial" w:hAnsi="Arial" w:cs="Arial"/>
                <w:bCs/>
                <w:sz w:val="22"/>
                <w:szCs w:val="22"/>
              </w:rPr>
            </w:pPr>
            <w:r w:rsidRPr="00B3221D">
              <w:rPr>
                <w:rFonts w:ascii="Arial" w:hAnsi="Arial" w:cs="Arial"/>
                <w:bCs/>
                <w:sz w:val="22"/>
                <w:szCs w:val="22"/>
              </w:rPr>
              <w:t>Assurance</w:t>
            </w:r>
          </w:p>
        </w:tc>
        <w:tc>
          <w:tcPr>
            <w:tcW w:w="1984" w:type="dxa"/>
          </w:tcPr>
          <w:p w14:paraId="6CE9F3EE" w14:textId="77777777" w:rsidR="00DC10DE" w:rsidRPr="00DC10DE" w:rsidRDefault="00DC10DE" w:rsidP="00DC10DE">
            <w:pPr>
              <w:jc w:val="both"/>
              <w:rPr>
                <w:rFonts w:ascii="Arial" w:hAnsi="Arial" w:cs="Arial"/>
                <w:bCs/>
                <w:sz w:val="22"/>
                <w:szCs w:val="22"/>
              </w:rPr>
            </w:pPr>
            <w:r w:rsidRPr="00DC10DE">
              <w:rPr>
                <w:rFonts w:ascii="Arial" w:hAnsi="Arial" w:cs="Arial"/>
                <w:bCs/>
                <w:sz w:val="22"/>
                <w:szCs w:val="22"/>
              </w:rPr>
              <w:t>Montant annuel</w:t>
            </w:r>
          </w:p>
        </w:tc>
        <w:tc>
          <w:tcPr>
            <w:tcW w:w="1428" w:type="dxa"/>
          </w:tcPr>
          <w:p w14:paraId="663FE479" w14:textId="383D7819" w:rsidR="00DC10DE" w:rsidRPr="00DC10DE" w:rsidRDefault="00DC10DE" w:rsidP="00DC10DE">
            <w:pPr>
              <w:jc w:val="right"/>
              <w:rPr>
                <w:rFonts w:ascii="Arial" w:hAnsi="Arial" w:cs="Arial"/>
                <w:bCs/>
                <w:sz w:val="22"/>
                <w:szCs w:val="22"/>
              </w:rPr>
            </w:pPr>
            <w:r w:rsidRPr="00DC10DE">
              <w:rPr>
                <w:rFonts w:ascii="Arial" w:hAnsi="Arial" w:cs="Arial"/>
                <w:bCs/>
                <w:sz w:val="22"/>
              </w:rPr>
              <w:t>790</w:t>
            </w:r>
            <w:r w:rsidRPr="00DC10DE">
              <w:rPr>
                <w:rFonts w:ascii="Arial" w:hAnsi="Arial" w:cs="Arial"/>
                <w:bCs/>
                <w:sz w:val="22"/>
              </w:rPr>
              <w:t>,</w:t>
            </w:r>
            <w:r w:rsidRPr="00DC10DE">
              <w:rPr>
                <w:rFonts w:ascii="Arial" w:hAnsi="Arial" w:cs="Arial"/>
                <w:bCs/>
                <w:sz w:val="22"/>
              </w:rPr>
              <w:t>03 €</w:t>
            </w:r>
          </w:p>
        </w:tc>
      </w:tr>
      <w:tr w:rsidR="00DC10DE" w:rsidRPr="00DC10DE" w14:paraId="72CC11CE" w14:textId="77777777" w:rsidTr="00DC10DE">
        <w:trPr>
          <w:cantSplit/>
        </w:trPr>
        <w:tc>
          <w:tcPr>
            <w:tcW w:w="4185" w:type="dxa"/>
            <w:vMerge/>
          </w:tcPr>
          <w:p w14:paraId="728C5E8A" w14:textId="77777777" w:rsidR="00DC10DE" w:rsidRPr="00DC10DE" w:rsidRDefault="00DC10DE" w:rsidP="00DC10DE">
            <w:pPr>
              <w:jc w:val="both"/>
              <w:rPr>
                <w:rFonts w:ascii="Arial" w:hAnsi="Arial" w:cs="Arial"/>
                <w:bCs/>
                <w:sz w:val="22"/>
                <w:szCs w:val="22"/>
              </w:rPr>
            </w:pPr>
          </w:p>
        </w:tc>
        <w:tc>
          <w:tcPr>
            <w:tcW w:w="6395" w:type="dxa"/>
            <w:gridSpan w:val="2"/>
          </w:tcPr>
          <w:p w14:paraId="0E13C50E" w14:textId="0A470D79" w:rsidR="00DC10DE" w:rsidRPr="00DC10DE" w:rsidRDefault="00DC10DE" w:rsidP="00DC10DE">
            <w:pPr>
              <w:jc w:val="both"/>
              <w:rPr>
                <w:rFonts w:ascii="Arial" w:hAnsi="Arial" w:cs="Arial"/>
                <w:bCs/>
                <w:sz w:val="22"/>
                <w:szCs w:val="22"/>
              </w:rPr>
            </w:pPr>
            <w:r w:rsidRPr="00B3221D">
              <w:rPr>
                <w:rFonts w:ascii="Arial" w:hAnsi="Arial" w:cs="Arial"/>
                <w:bCs/>
                <w:sz w:val="22"/>
                <w:szCs w:val="22"/>
              </w:rPr>
              <w:t>Chauffage, électricité, entretien extincteurs, eau</w:t>
            </w:r>
          </w:p>
        </w:tc>
        <w:tc>
          <w:tcPr>
            <w:tcW w:w="1984" w:type="dxa"/>
          </w:tcPr>
          <w:p w14:paraId="277B5360" w14:textId="767277B4" w:rsidR="00DC10DE" w:rsidRPr="00DC10DE" w:rsidRDefault="00DC10DE" w:rsidP="00DC10DE">
            <w:pPr>
              <w:jc w:val="both"/>
              <w:rPr>
                <w:rFonts w:ascii="Arial" w:hAnsi="Arial" w:cs="Arial"/>
                <w:bCs/>
                <w:sz w:val="22"/>
                <w:szCs w:val="22"/>
              </w:rPr>
            </w:pPr>
            <w:r w:rsidRPr="00DC10DE">
              <w:rPr>
                <w:rFonts w:ascii="Arial" w:hAnsi="Arial" w:cs="Arial"/>
                <w:bCs/>
                <w:sz w:val="22"/>
                <w:szCs w:val="22"/>
              </w:rPr>
              <w:t>Montant annuel</w:t>
            </w:r>
          </w:p>
        </w:tc>
        <w:tc>
          <w:tcPr>
            <w:tcW w:w="1428" w:type="dxa"/>
          </w:tcPr>
          <w:p w14:paraId="413A4093" w14:textId="76A5D64B" w:rsidR="00DC10DE" w:rsidRPr="00DC10DE" w:rsidRDefault="00DC10DE" w:rsidP="00DC10DE">
            <w:pPr>
              <w:jc w:val="right"/>
              <w:rPr>
                <w:rFonts w:ascii="Arial" w:hAnsi="Arial" w:cs="Arial"/>
                <w:bCs/>
                <w:sz w:val="22"/>
                <w:szCs w:val="22"/>
              </w:rPr>
            </w:pPr>
            <w:r w:rsidRPr="00DC10DE">
              <w:rPr>
                <w:rFonts w:ascii="Arial" w:hAnsi="Arial" w:cs="Arial"/>
                <w:bCs/>
                <w:sz w:val="22"/>
              </w:rPr>
              <w:t>3.197</w:t>
            </w:r>
            <w:r w:rsidRPr="00DC10DE">
              <w:rPr>
                <w:rFonts w:ascii="Arial" w:hAnsi="Arial" w:cs="Arial"/>
                <w:bCs/>
                <w:sz w:val="22"/>
              </w:rPr>
              <w:t>,</w:t>
            </w:r>
            <w:r w:rsidRPr="00DC10DE">
              <w:rPr>
                <w:rFonts w:ascii="Arial" w:hAnsi="Arial" w:cs="Arial"/>
                <w:bCs/>
                <w:sz w:val="22"/>
              </w:rPr>
              <w:t>90 €</w:t>
            </w:r>
          </w:p>
        </w:tc>
      </w:tr>
      <w:tr w:rsidR="00DC10DE" w:rsidRPr="00DC10DE" w14:paraId="4BDFE992" w14:textId="77777777" w:rsidTr="00DC10DE">
        <w:trPr>
          <w:cantSplit/>
        </w:trPr>
        <w:tc>
          <w:tcPr>
            <w:tcW w:w="4185" w:type="dxa"/>
            <w:vMerge/>
          </w:tcPr>
          <w:p w14:paraId="22E3E077" w14:textId="77777777" w:rsidR="00DC10DE" w:rsidRPr="00DC10DE" w:rsidRDefault="00DC10DE" w:rsidP="00DC10DE">
            <w:pPr>
              <w:jc w:val="both"/>
              <w:rPr>
                <w:rFonts w:ascii="Arial" w:hAnsi="Arial" w:cs="Arial"/>
                <w:bCs/>
                <w:sz w:val="22"/>
                <w:szCs w:val="22"/>
              </w:rPr>
            </w:pPr>
          </w:p>
        </w:tc>
        <w:tc>
          <w:tcPr>
            <w:tcW w:w="6395" w:type="dxa"/>
            <w:gridSpan w:val="2"/>
          </w:tcPr>
          <w:p w14:paraId="1B270A20" w14:textId="58E7F204" w:rsidR="00DC10DE" w:rsidRPr="00DC10DE" w:rsidRDefault="00DC10DE" w:rsidP="00DC10DE">
            <w:pPr>
              <w:rPr>
                <w:rFonts w:ascii="Arial" w:hAnsi="Arial" w:cs="Arial"/>
                <w:bCs/>
                <w:spacing w:val="-6"/>
                <w:sz w:val="22"/>
                <w:szCs w:val="22"/>
              </w:rPr>
            </w:pPr>
            <w:r w:rsidRPr="00DC10DE">
              <w:rPr>
                <w:rFonts w:ascii="Arial" w:hAnsi="Arial" w:cs="Arial"/>
                <w:bCs/>
                <w:spacing w:val="-6"/>
                <w:sz w:val="22"/>
                <w:szCs w:val="22"/>
              </w:rPr>
              <w:t xml:space="preserve">Divers (entretien pompe Maes, cadeaux divers, frais </w:t>
            </w:r>
            <w:proofErr w:type="gramStart"/>
            <w:r w:rsidRPr="00DC10DE">
              <w:rPr>
                <w:rFonts w:ascii="Arial" w:hAnsi="Arial" w:cs="Arial"/>
                <w:bCs/>
                <w:spacing w:val="-6"/>
                <w:sz w:val="22"/>
                <w:szCs w:val="22"/>
              </w:rPr>
              <w:t>b</w:t>
            </w:r>
            <w:r w:rsidRPr="00DC10DE">
              <w:rPr>
                <w:rFonts w:ascii="Arial" w:hAnsi="Arial" w:cs="Arial"/>
                <w:bCs/>
                <w:spacing w:val="-6"/>
                <w:sz w:val="22"/>
                <w:szCs w:val="22"/>
              </w:rPr>
              <w:t>ancaires,</w:t>
            </w:r>
            <w:r w:rsidRPr="00DC10DE">
              <w:rPr>
                <w:rFonts w:ascii="Arial" w:hAnsi="Arial" w:cs="Arial"/>
                <w:bCs/>
                <w:spacing w:val="-6"/>
                <w:sz w:val="22"/>
                <w:szCs w:val="22"/>
              </w:rPr>
              <w:t>…</w:t>
            </w:r>
            <w:proofErr w:type="gramEnd"/>
            <w:r w:rsidRPr="00DC10DE">
              <w:rPr>
                <w:rFonts w:ascii="Arial" w:hAnsi="Arial" w:cs="Arial"/>
                <w:bCs/>
                <w:spacing w:val="-6"/>
                <w:sz w:val="22"/>
                <w:szCs w:val="22"/>
              </w:rPr>
              <w:t>)</w:t>
            </w:r>
          </w:p>
        </w:tc>
        <w:tc>
          <w:tcPr>
            <w:tcW w:w="1984" w:type="dxa"/>
          </w:tcPr>
          <w:p w14:paraId="43BC3FBF" w14:textId="77777777" w:rsidR="00DC10DE" w:rsidRPr="00DC10DE" w:rsidRDefault="00DC10DE" w:rsidP="00DC10DE">
            <w:pPr>
              <w:jc w:val="both"/>
              <w:rPr>
                <w:rFonts w:ascii="Arial" w:hAnsi="Arial" w:cs="Arial"/>
                <w:bCs/>
                <w:sz w:val="22"/>
                <w:szCs w:val="22"/>
              </w:rPr>
            </w:pPr>
            <w:r w:rsidRPr="00DC10DE">
              <w:rPr>
                <w:rFonts w:ascii="Arial" w:hAnsi="Arial" w:cs="Arial"/>
                <w:bCs/>
                <w:sz w:val="22"/>
                <w:szCs w:val="22"/>
              </w:rPr>
              <w:t>Montant annuel</w:t>
            </w:r>
          </w:p>
        </w:tc>
        <w:tc>
          <w:tcPr>
            <w:tcW w:w="1428" w:type="dxa"/>
          </w:tcPr>
          <w:p w14:paraId="27E65F3A" w14:textId="4D301C52" w:rsidR="00DC10DE" w:rsidRPr="00DC10DE" w:rsidRDefault="00DC10DE" w:rsidP="00DC10DE">
            <w:pPr>
              <w:jc w:val="right"/>
              <w:rPr>
                <w:rFonts w:ascii="Arial" w:hAnsi="Arial" w:cs="Arial"/>
                <w:bCs/>
                <w:sz w:val="22"/>
                <w:szCs w:val="22"/>
              </w:rPr>
            </w:pPr>
            <w:r w:rsidRPr="00DC10DE">
              <w:rPr>
                <w:rFonts w:ascii="Arial" w:hAnsi="Arial" w:cs="Arial"/>
                <w:bCs/>
                <w:sz w:val="22"/>
              </w:rPr>
              <w:t>2.034</w:t>
            </w:r>
            <w:r w:rsidRPr="00DC10DE">
              <w:rPr>
                <w:rFonts w:ascii="Arial" w:hAnsi="Arial" w:cs="Arial"/>
                <w:bCs/>
                <w:sz w:val="22"/>
              </w:rPr>
              <w:t>,</w:t>
            </w:r>
            <w:r w:rsidRPr="00DC10DE">
              <w:rPr>
                <w:rFonts w:ascii="Arial" w:hAnsi="Arial" w:cs="Arial"/>
                <w:bCs/>
                <w:sz w:val="22"/>
              </w:rPr>
              <w:t>12 €</w:t>
            </w:r>
          </w:p>
        </w:tc>
      </w:tr>
      <w:tr w:rsidR="00DC10DE" w:rsidRPr="00DC10DE" w14:paraId="19A1303E" w14:textId="77777777" w:rsidTr="00DC10DE">
        <w:trPr>
          <w:cantSplit/>
        </w:trPr>
        <w:tc>
          <w:tcPr>
            <w:tcW w:w="4185" w:type="dxa"/>
            <w:vMerge/>
          </w:tcPr>
          <w:p w14:paraId="6810540A" w14:textId="77777777" w:rsidR="00DC10DE" w:rsidRPr="00DC10DE" w:rsidRDefault="00DC10DE" w:rsidP="00DC10DE">
            <w:pPr>
              <w:jc w:val="both"/>
              <w:rPr>
                <w:rFonts w:ascii="Arial" w:hAnsi="Arial" w:cs="Arial"/>
                <w:bCs/>
                <w:sz w:val="22"/>
                <w:szCs w:val="22"/>
              </w:rPr>
            </w:pPr>
          </w:p>
        </w:tc>
        <w:tc>
          <w:tcPr>
            <w:tcW w:w="6395" w:type="dxa"/>
            <w:gridSpan w:val="2"/>
          </w:tcPr>
          <w:p w14:paraId="5574E0D8" w14:textId="43DAC1B6" w:rsidR="00DC10DE" w:rsidRPr="00DC10DE" w:rsidRDefault="00DC10DE" w:rsidP="00DC10DE">
            <w:pPr>
              <w:jc w:val="both"/>
              <w:rPr>
                <w:rFonts w:ascii="Arial" w:hAnsi="Arial" w:cs="Arial"/>
                <w:bCs/>
                <w:sz w:val="22"/>
                <w:szCs w:val="22"/>
              </w:rPr>
            </w:pPr>
            <w:r w:rsidRPr="00B3221D">
              <w:rPr>
                <w:rFonts w:ascii="Arial" w:hAnsi="Arial" w:cs="Arial"/>
                <w:bCs/>
                <w:sz w:val="22"/>
                <w:szCs w:val="22"/>
              </w:rPr>
              <w:t xml:space="preserve">Achat </w:t>
            </w:r>
            <w:r>
              <w:rPr>
                <w:rFonts w:ascii="Arial" w:hAnsi="Arial" w:cs="Arial"/>
                <w:bCs/>
                <w:sz w:val="22"/>
                <w:szCs w:val="22"/>
              </w:rPr>
              <w:t>armoires, chaises, tables</w:t>
            </w:r>
          </w:p>
        </w:tc>
        <w:tc>
          <w:tcPr>
            <w:tcW w:w="1984" w:type="dxa"/>
          </w:tcPr>
          <w:p w14:paraId="7FE296CE" w14:textId="77777777" w:rsidR="00DC10DE" w:rsidRPr="00DC10DE" w:rsidRDefault="00DC10DE" w:rsidP="00DC10DE">
            <w:pPr>
              <w:jc w:val="both"/>
              <w:rPr>
                <w:rFonts w:ascii="Arial" w:hAnsi="Arial" w:cs="Arial"/>
                <w:bCs/>
                <w:sz w:val="22"/>
                <w:szCs w:val="22"/>
              </w:rPr>
            </w:pPr>
            <w:r w:rsidRPr="00DC10DE">
              <w:rPr>
                <w:rFonts w:ascii="Arial" w:hAnsi="Arial" w:cs="Arial"/>
                <w:bCs/>
                <w:sz w:val="22"/>
                <w:szCs w:val="22"/>
              </w:rPr>
              <w:t>Montant annuel</w:t>
            </w:r>
          </w:p>
        </w:tc>
        <w:tc>
          <w:tcPr>
            <w:tcW w:w="1428" w:type="dxa"/>
          </w:tcPr>
          <w:p w14:paraId="32C062F5" w14:textId="313B4D0D" w:rsidR="00DC10DE" w:rsidRPr="00DC10DE" w:rsidRDefault="00DC10DE" w:rsidP="00DC10DE">
            <w:pPr>
              <w:jc w:val="right"/>
              <w:rPr>
                <w:rFonts w:ascii="Arial" w:hAnsi="Arial" w:cs="Arial"/>
                <w:bCs/>
                <w:sz w:val="22"/>
                <w:szCs w:val="22"/>
              </w:rPr>
            </w:pPr>
            <w:r w:rsidRPr="00DC10DE">
              <w:rPr>
                <w:rFonts w:ascii="Arial" w:hAnsi="Arial" w:cs="Arial"/>
                <w:bCs/>
                <w:sz w:val="22"/>
              </w:rPr>
              <w:t>10.111</w:t>
            </w:r>
            <w:r w:rsidRPr="00DC10DE">
              <w:rPr>
                <w:rFonts w:ascii="Arial" w:hAnsi="Arial" w:cs="Arial"/>
                <w:bCs/>
                <w:sz w:val="22"/>
              </w:rPr>
              <w:t>,</w:t>
            </w:r>
            <w:r w:rsidRPr="00DC10DE">
              <w:rPr>
                <w:rFonts w:ascii="Arial" w:hAnsi="Arial" w:cs="Arial"/>
                <w:bCs/>
                <w:sz w:val="22"/>
              </w:rPr>
              <w:t>22 €</w:t>
            </w:r>
          </w:p>
        </w:tc>
      </w:tr>
      <w:tr w:rsidR="00DC10DE" w:rsidRPr="00DC10DE" w14:paraId="4961C39C" w14:textId="77777777" w:rsidTr="00DC10DE">
        <w:trPr>
          <w:cantSplit/>
        </w:trPr>
        <w:tc>
          <w:tcPr>
            <w:tcW w:w="10580" w:type="dxa"/>
            <w:gridSpan w:val="3"/>
          </w:tcPr>
          <w:p w14:paraId="57C468D4" w14:textId="77777777" w:rsidR="00DC10DE" w:rsidRPr="00DC10DE" w:rsidRDefault="00DC10DE" w:rsidP="00DC10DE">
            <w:pPr>
              <w:jc w:val="both"/>
              <w:rPr>
                <w:rFonts w:ascii="Arial" w:hAnsi="Arial" w:cs="Arial"/>
                <w:bCs/>
                <w:sz w:val="22"/>
                <w:szCs w:val="22"/>
              </w:rPr>
            </w:pPr>
            <w:r w:rsidRPr="00DC10DE">
              <w:rPr>
                <w:rFonts w:ascii="Arial" w:hAnsi="Arial" w:cs="Arial"/>
                <w:bCs/>
                <w:sz w:val="22"/>
                <w:szCs w:val="22"/>
              </w:rPr>
              <w:lastRenderedPageBreak/>
              <w:t>Bénéfices</w:t>
            </w:r>
            <w:r w:rsidRPr="00DC10DE">
              <w:rPr>
                <w:rStyle w:val="Appelnotedebasdep"/>
                <w:rFonts w:ascii="Arial" w:hAnsi="Arial" w:cs="Arial"/>
                <w:bCs/>
                <w:sz w:val="22"/>
                <w:szCs w:val="22"/>
              </w:rPr>
              <w:footnoteReference w:id="8"/>
            </w:r>
            <w:r w:rsidRPr="00DC10DE">
              <w:rPr>
                <w:rFonts w:ascii="Arial" w:hAnsi="Arial" w:cs="Arial"/>
                <w:bCs/>
                <w:sz w:val="22"/>
                <w:szCs w:val="22"/>
              </w:rPr>
              <w:t xml:space="preserve"> = recettes moins charges</w:t>
            </w:r>
          </w:p>
        </w:tc>
        <w:tc>
          <w:tcPr>
            <w:tcW w:w="1984" w:type="dxa"/>
          </w:tcPr>
          <w:p w14:paraId="24F67099" w14:textId="77777777" w:rsidR="00DC10DE" w:rsidRPr="00DC10DE" w:rsidRDefault="00DC10DE" w:rsidP="00DC10DE">
            <w:pPr>
              <w:jc w:val="both"/>
              <w:rPr>
                <w:rFonts w:ascii="Arial" w:hAnsi="Arial" w:cs="Arial"/>
                <w:bCs/>
                <w:sz w:val="22"/>
                <w:szCs w:val="22"/>
              </w:rPr>
            </w:pPr>
            <w:r w:rsidRPr="00DC10DE">
              <w:rPr>
                <w:rFonts w:ascii="Arial" w:hAnsi="Arial" w:cs="Arial"/>
                <w:bCs/>
                <w:sz w:val="22"/>
                <w:szCs w:val="22"/>
              </w:rPr>
              <w:t>Montant annuel</w:t>
            </w:r>
          </w:p>
        </w:tc>
        <w:tc>
          <w:tcPr>
            <w:tcW w:w="1428" w:type="dxa"/>
          </w:tcPr>
          <w:p w14:paraId="1D4A606C" w14:textId="651491CB" w:rsidR="00DC10DE" w:rsidRPr="00DC10DE" w:rsidRDefault="00DC10DE" w:rsidP="00DC10DE">
            <w:pPr>
              <w:jc w:val="right"/>
              <w:rPr>
                <w:rFonts w:ascii="Arial" w:hAnsi="Arial" w:cs="Arial"/>
                <w:bCs/>
                <w:sz w:val="22"/>
                <w:szCs w:val="22"/>
              </w:rPr>
            </w:pPr>
            <w:r w:rsidRPr="00DC10DE">
              <w:rPr>
                <w:rFonts w:ascii="Arial" w:hAnsi="Arial" w:cs="Arial"/>
                <w:bCs/>
                <w:sz w:val="22"/>
              </w:rPr>
              <w:t>-1.707,37 €</w:t>
            </w:r>
          </w:p>
        </w:tc>
      </w:tr>
      <w:tr w:rsidR="00DC10DE" w:rsidRPr="00DC10DE" w14:paraId="0A5A0261" w14:textId="77777777" w:rsidTr="00DC10DE">
        <w:trPr>
          <w:cantSplit/>
        </w:trPr>
        <w:tc>
          <w:tcPr>
            <w:tcW w:w="4185" w:type="dxa"/>
          </w:tcPr>
          <w:p w14:paraId="469A103D" w14:textId="77777777" w:rsidR="00DC10DE" w:rsidRPr="00DC10DE" w:rsidRDefault="00DC10DE" w:rsidP="00DC10DE">
            <w:pPr>
              <w:jc w:val="both"/>
              <w:rPr>
                <w:rFonts w:ascii="Arial" w:hAnsi="Arial" w:cs="Arial"/>
                <w:b/>
                <w:sz w:val="22"/>
                <w:szCs w:val="22"/>
              </w:rPr>
            </w:pPr>
            <w:r w:rsidRPr="00DC10DE">
              <w:rPr>
                <w:rFonts w:ascii="Arial" w:hAnsi="Arial" w:cs="Arial"/>
                <w:b/>
                <w:sz w:val="22"/>
                <w:szCs w:val="22"/>
              </w:rPr>
              <w:t>Réaffectation des bénéfices</w:t>
            </w:r>
          </w:p>
          <w:p w14:paraId="1F6DC276" w14:textId="77777777" w:rsidR="00DC10DE" w:rsidRPr="00DC10DE" w:rsidRDefault="00DC10DE" w:rsidP="00DC10DE">
            <w:pPr>
              <w:jc w:val="both"/>
              <w:rPr>
                <w:rFonts w:ascii="Arial" w:hAnsi="Arial" w:cs="Arial"/>
                <w:bCs/>
                <w:sz w:val="22"/>
                <w:szCs w:val="22"/>
              </w:rPr>
            </w:pPr>
          </w:p>
          <w:p w14:paraId="50C9FB96" w14:textId="77777777" w:rsidR="00DC10DE" w:rsidRPr="00DC10DE" w:rsidRDefault="00DC10DE" w:rsidP="00DC10DE">
            <w:pPr>
              <w:jc w:val="both"/>
              <w:rPr>
                <w:rFonts w:ascii="Arial" w:hAnsi="Arial" w:cs="Arial"/>
                <w:bCs/>
                <w:sz w:val="22"/>
                <w:szCs w:val="22"/>
              </w:rPr>
            </w:pPr>
          </w:p>
        </w:tc>
        <w:tc>
          <w:tcPr>
            <w:tcW w:w="9807" w:type="dxa"/>
            <w:gridSpan w:val="4"/>
          </w:tcPr>
          <w:p w14:paraId="2901B5D3" w14:textId="77777777" w:rsidR="00DC10DE" w:rsidRPr="003E4D26" w:rsidRDefault="00DC10DE" w:rsidP="00DC10DE">
            <w:pPr>
              <w:jc w:val="both"/>
              <w:rPr>
                <w:rFonts w:ascii="Arial" w:hAnsi="Arial" w:cs="Arial"/>
                <w:bCs/>
              </w:rPr>
            </w:pPr>
            <w:r w:rsidRPr="003E4D26">
              <w:rPr>
                <w:rFonts w:ascii="Arial" w:hAnsi="Arial" w:cs="Arial"/>
                <w:bCs/>
                <w:sz w:val="22"/>
                <w:szCs w:val="22"/>
              </w:rPr>
              <w:t>Achat de matériel (cuisine)</w:t>
            </w:r>
          </w:p>
          <w:p w14:paraId="6FC597B6" w14:textId="41A92C9B" w:rsidR="00DC10DE" w:rsidRPr="00DC10DE" w:rsidRDefault="00DC10DE" w:rsidP="00DC10DE">
            <w:pPr>
              <w:jc w:val="both"/>
              <w:rPr>
                <w:rFonts w:ascii="Arial" w:hAnsi="Arial" w:cs="Arial"/>
                <w:bCs/>
                <w:sz w:val="22"/>
                <w:szCs w:val="22"/>
              </w:rPr>
            </w:pPr>
            <w:r w:rsidRPr="003E4D26">
              <w:rPr>
                <w:rFonts w:ascii="Arial" w:hAnsi="Arial" w:cs="Arial"/>
                <w:bCs/>
                <w:sz w:val="22"/>
                <w:szCs w:val="22"/>
              </w:rPr>
              <w:t>Développement d’activités et animations villageoises</w:t>
            </w:r>
          </w:p>
        </w:tc>
      </w:tr>
    </w:tbl>
    <w:p w14:paraId="3A19EE06" w14:textId="77777777" w:rsidR="009523BA" w:rsidRPr="00DC10DE" w:rsidRDefault="009523BA" w:rsidP="009523B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9"/>
        <w:gridCol w:w="9843"/>
      </w:tblGrid>
      <w:tr w:rsidR="009523BA" w:rsidRPr="00DC10DE" w14:paraId="4CFD623D" w14:textId="77777777" w:rsidTr="004806BA">
        <w:trPr>
          <w:cantSplit/>
        </w:trPr>
        <w:tc>
          <w:tcPr>
            <w:tcW w:w="13992" w:type="dxa"/>
            <w:gridSpan w:val="2"/>
          </w:tcPr>
          <w:p w14:paraId="0FCD2B28" w14:textId="77777777" w:rsidR="009523BA" w:rsidRPr="00DC10DE" w:rsidRDefault="009523BA" w:rsidP="009523BA">
            <w:pPr>
              <w:pStyle w:val="Titre9"/>
              <w:rPr>
                <w:rFonts w:ascii="Arial" w:hAnsi="Arial" w:cs="Arial"/>
                <w:szCs w:val="22"/>
              </w:rPr>
            </w:pPr>
            <w:r w:rsidRPr="00DC10DE">
              <w:rPr>
                <w:rFonts w:ascii="Arial" w:hAnsi="Arial" w:cs="Arial"/>
                <w:szCs w:val="22"/>
              </w:rPr>
              <w:t xml:space="preserve">Fonctionnement du projet et utilisation du bien </w:t>
            </w:r>
            <w:r w:rsidRPr="00DC10DE">
              <w:rPr>
                <w:rStyle w:val="Appelnotedebasdep"/>
                <w:rFonts w:ascii="Arial" w:hAnsi="Arial" w:cs="Arial"/>
                <w:szCs w:val="22"/>
              </w:rPr>
              <w:footnoteReference w:id="9"/>
            </w:r>
          </w:p>
        </w:tc>
      </w:tr>
      <w:tr w:rsidR="004806BA" w:rsidRPr="00DC10DE" w14:paraId="119F6F47" w14:textId="77777777" w:rsidTr="004806BA">
        <w:trPr>
          <w:cantSplit/>
        </w:trPr>
        <w:tc>
          <w:tcPr>
            <w:tcW w:w="4149" w:type="dxa"/>
            <w:vMerge w:val="restart"/>
          </w:tcPr>
          <w:p w14:paraId="2FAEADA8" w14:textId="77777777" w:rsidR="004806BA" w:rsidRPr="00DC10DE" w:rsidRDefault="004806BA" w:rsidP="004806BA">
            <w:pPr>
              <w:jc w:val="both"/>
              <w:rPr>
                <w:rFonts w:ascii="Arial" w:hAnsi="Arial" w:cs="Arial"/>
                <w:bCs/>
                <w:sz w:val="22"/>
                <w:szCs w:val="22"/>
              </w:rPr>
            </w:pPr>
            <w:r w:rsidRPr="00DC10DE">
              <w:rPr>
                <w:rFonts w:ascii="Arial" w:hAnsi="Arial" w:cs="Arial"/>
                <w:bCs/>
                <w:sz w:val="22"/>
                <w:szCs w:val="22"/>
              </w:rPr>
              <w:t>Description des types d’activités menées dans le cadre du projet</w:t>
            </w:r>
          </w:p>
        </w:tc>
        <w:tc>
          <w:tcPr>
            <w:tcW w:w="9843" w:type="dxa"/>
          </w:tcPr>
          <w:p w14:paraId="5B48C44C" w14:textId="57EA19D1" w:rsidR="004806BA" w:rsidRPr="004806BA" w:rsidRDefault="004806BA" w:rsidP="004806BA">
            <w:pPr>
              <w:jc w:val="both"/>
              <w:rPr>
                <w:rFonts w:ascii="Arial" w:hAnsi="Arial" w:cs="Arial"/>
                <w:bCs/>
                <w:sz w:val="22"/>
                <w:szCs w:val="22"/>
              </w:rPr>
            </w:pPr>
            <w:r w:rsidRPr="004806BA">
              <w:rPr>
                <w:rFonts w:ascii="Arial" w:hAnsi="Arial" w:cs="Arial"/>
                <w:bCs/>
                <w:sz w:val="22"/>
                <w:szCs w:val="22"/>
              </w:rPr>
              <w:t>Animations de village : kermesse, Saint-Nicolas, Fête patronale, réunions diverses, club des jeunes, VTT, trail</w:t>
            </w:r>
          </w:p>
        </w:tc>
      </w:tr>
      <w:tr w:rsidR="004806BA" w:rsidRPr="00DC10DE" w14:paraId="451034F7" w14:textId="77777777" w:rsidTr="004806BA">
        <w:trPr>
          <w:cantSplit/>
        </w:trPr>
        <w:tc>
          <w:tcPr>
            <w:tcW w:w="4149" w:type="dxa"/>
            <w:vMerge/>
          </w:tcPr>
          <w:p w14:paraId="2C7CBE33" w14:textId="77777777" w:rsidR="004806BA" w:rsidRPr="00DC10DE" w:rsidRDefault="004806BA" w:rsidP="004806BA">
            <w:pPr>
              <w:jc w:val="both"/>
              <w:rPr>
                <w:rFonts w:ascii="Arial" w:hAnsi="Arial" w:cs="Arial"/>
                <w:bCs/>
                <w:sz w:val="22"/>
                <w:szCs w:val="22"/>
              </w:rPr>
            </w:pPr>
          </w:p>
        </w:tc>
        <w:tc>
          <w:tcPr>
            <w:tcW w:w="9843" w:type="dxa"/>
          </w:tcPr>
          <w:p w14:paraId="48998856" w14:textId="4AED3D2B" w:rsidR="004806BA" w:rsidRPr="004806BA" w:rsidRDefault="004806BA" w:rsidP="004806BA">
            <w:pPr>
              <w:jc w:val="both"/>
              <w:rPr>
                <w:rFonts w:ascii="Arial" w:hAnsi="Arial" w:cs="Arial"/>
                <w:bCs/>
                <w:sz w:val="22"/>
                <w:szCs w:val="22"/>
              </w:rPr>
            </w:pPr>
            <w:r w:rsidRPr="004806BA">
              <w:rPr>
                <w:rFonts w:ascii="Arial" w:hAnsi="Arial" w:cs="Arial"/>
                <w:bCs/>
                <w:sz w:val="22"/>
                <w:szCs w:val="22"/>
              </w:rPr>
              <w:t>Investissements importants en 2022, ce qui entraine une perte</w:t>
            </w:r>
          </w:p>
        </w:tc>
      </w:tr>
      <w:tr w:rsidR="004806BA" w:rsidRPr="00DC10DE" w14:paraId="13F7C800" w14:textId="77777777" w:rsidTr="004806BA">
        <w:trPr>
          <w:cantSplit/>
        </w:trPr>
        <w:tc>
          <w:tcPr>
            <w:tcW w:w="4149" w:type="dxa"/>
            <w:vMerge/>
          </w:tcPr>
          <w:p w14:paraId="19CCCCE3" w14:textId="77777777" w:rsidR="004806BA" w:rsidRPr="00DC10DE" w:rsidRDefault="004806BA" w:rsidP="004806BA">
            <w:pPr>
              <w:jc w:val="both"/>
              <w:rPr>
                <w:rFonts w:ascii="Arial" w:hAnsi="Arial" w:cs="Arial"/>
                <w:bCs/>
                <w:sz w:val="22"/>
                <w:szCs w:val="22"/>
              </w:rPr>
            </w:pPr>
          </w:p>
        </w:tc>
        <w:tc>
          <w:tcPr>
            <w:tcW w:w="9843" w:type="dxa"/>
          </w:tcPr>
          <w:p w14:paraId="60DCDC2E" w14:textId="77777777" w:rsidR="004806BA" w:rsidRPr="00DC10DE" w:rsidRDefault="004806BA" w:rsidP="004806BA">
            <w:pPr>
              <w:jc w:val="both"/>
              <w:rPr>
                <w:rFonts w:ascii="Arial" w:hAnsi="Arial" w:cs="Arial"/>
                <w:bCs/>
                <w:sz w:val="22"/>
                <w:szCs w:val="22"/>
              </w:rPr>
            </w:pPr>
          </w:p>
        </w:tc>
      </w:tr>
      <w:tr w:rsidR="004806BA" w:rsidRPr="00DC10DE" w14:paraId="759FD80A" w14:textId="77777777" w:rsidTr="004806BA">
        <w:trPr>
          <w:cantSplit/>
        </w:trPr>
        <w:tc>
          <w:tcPr>
            <w:tcW w:w="4149" w:type="dxa"/>
            <w:vMerge/>
          </w:tcPr>
          <w:p w14:paraId="23C06212" w14:textId="77777777" w:rsidR="004806BA" w:rsidRPr="00DC10DE" w:rsidRDefault="004806BA" w:rsidP="004806BA">
            <w:pPr>
              <w:jc w:val="both"/>
              <w:rPr>
                <w:rFonts w:ascii="Arial" w:hAnsi="Arial" w:cs="Arial"/>
                <w:bCs/>
                <w:sz w:val="22"/>
                <w:szCs w:val="22"/>
              </w:rPr>
            </w:pPr>
          </w:p>
        </w:tc>
        <w:tc>
          <w:tcPr>
            <w:tcW w:w="9843" w:type="dxa"/>
          </w:tcPr>
          <w:p w14:paraId="267F1D9D" w14:textId="77777777" w:rsidR="004806BA" w:rsidRPr="00DC10DE" w:rsidRDefault="004806BA" w:rsidP="004806BA">
            <w:pPr>
              <w:jc w:val="both"/>
              <w:rPr>
                <w:rFonts w:ascii="Arial" w:hAnsi="Arial" w:cs="Arial"/>
                <w:bCs/>
                <w:sz w:val="22"/>
                <w:szCs w:val="22"/>
              </w:rPr>
            </w:pPr>
          </w:p>
        </w:tc>
      </w:tr>
      <w:tr w:rsidR="004806BA" w:rsidRPr="00DC10DE" w14:paraId="43B13CB8" w14:textId="77777777" w:rsidTr="004806BA">
        <w:trPr>
          <w:cantSplit/>
        </w:trPr>
        <w:tc>
          <w:tcPr>
            <w:tcW w:w="4149" w:type="dxa"/>
            <w:vMerge w:val="restart"/>
          </w:tcPr>
          <w:p w14:paraId="102FE6D4" w14:textId="77777777" w:rsidR="004806BA" w:rsidRPr="00DC10DE" w:rsidRDefault="004806BA" w:rsidP="004806BA">
            <w:pPr>
              <w:jc w:val="both"/>
              <w:rPr>
                <w:rFonts w:ascii="Arial" w:hAnsi="Arial" w:cs="Arial"/>
                <w:bCs/>
                <w:sz w:val="22"/>
                <w:szCs w:val="22"/>
              </w:rPr>
            </w:pPr>
            <w:r w:rsidRPr="00DC10DE">
              <w:rPr>
                <w:rFonts w:ascii="Arial" w:hAnsi="Arial" w:cs="Arial"/>
                <w:bCs/>
                <w:sz w:val="22"/>
                <w:szCs w:val="22"/>
              </w:rPr>
              <w:t>Impact des activités (emploi, attractivité, inclusion sociale, promotion…)</w:t>
            </w:r>
          </w:p>
        </w:tc>
        <w:tc>
          <w:tcPr>
            <w:tcW w:w="9843" w:type="dxa"/>
          </w:tcPr>
          <w:p w14:paraId="18B71BC6" w14:textId="57AF9770" w:rsidR="004806BA" w:rsidRPr="00DC10DE" w:rsidRDefault="004806BA" w:rsidP="004806BA">
            <w:pPr>
              <w:jc w:val="both"/>
              <w:rPr>
                <w:rFonts w:ascii="Arial" w:hAnsi="Arial" w:cs="Arial"/>
                <w:bCs/>
                <w:sz w:val="22"/>
                <w:szCs w:val="22"/>
              </w:rPr>
            </w:pPr>
            <w:r>
              <w:rPr>
                <w:rFonts w:ascii="Arial" w:hAnsi="Arial" w:cs="Arial"/>
                <w:bCs/>
                <w:sz w:val="22"/>
                <w:szCs w:val="22"/>
              </w:rPr>
              <w:t xml:space="preserve">Les activités organisées favorisent la cohésion sociale dans le village. </w:t>
            </w:r>
          </w:p>
        </w:tc>
      </w:tr>
      <w:tr w:rsidR="004806BA" w:rsidRPr="00DC10DE" w14:paraId="2A8C3A5D" w14:textId="77777777" w:rsidTr="004806BA">
        <w:trPr>
          <w:cantSplit/>
        </w:trPr>
        <w:tc>
          <w:tcPr>
            <w:tcW w:w="4149" w:type="dxa"/>
            <w:vMerge/>
          </w:tcPr>
          <w:p w14:paraId="017324C2" w14:textId="77777777" w:rsidR="004806BA" w:rsidRPr="00DC10DE" w:rsidRDefault="004806BA" w:rsidP="004806BA">
            <w:pPr>
              <w:jc w:val="both"/>
              <w:rPr>
                <w:rFonts w:ascii="Arial" w:hAnsi="Arial" w:cs="Arial"/>
                <w:bCs/>
                <w:sz w:val="22"/>
                <w:szCs w:val="22"/>
              </w:rPr>
            </w:pPr>
          </w:p>
        </w:tc>
        <w:tc>
          <w:tcPr>
            <w:tcW w:w="9843" w:type="dxa"/>
          </w:tcPr>
          <w:p w14:paraId="3955C5A6" w14:textId="4C177674" w:rsidR="004806BA" w:rsidRPr="00DC10DE" w:rsidRDefault="004806BA" w:rsidP="004806BA">
            <w:pPr>
              <w:jc w:val="both"/>
              <w:rPr>
                <w:rFonts w:ascii="Arial" w:hAnsi="Arial" w:cs="Arial"/>
                <w:bCs/>
                <w:sz w:val="22"/>
                <w:szCs w:val="22"/>
              </w:rPr>
            </w:pPr>
            <w:r>
              <w:rPr>
                <w:rFonts w:ascii="Arial" w:hAnsi="Arial" w:cs="Arial"/>
                <w:bCs/>
                <w:sz w:val="22"/>
                <w:szCs w:val="22"/>
              </w:rPr>
              <w:t>Cette maison de village accueille les associations locales, ce qui leur permet de perdurer.</w:t>
            </w:r>
          </w:p>
        </w:tc>
      </w:tr>
      <w:tr w:rsidR="004806BA" w:rsidRPr="00DC10DE" w14:paraId="766DB72C" w14:textId="77777777" w:rsidTr="004806BA">
        <w:trPr>
          <w:cantSplit/>
        </w:trPr>
        <w:tc>
          <w:tcPr>
            <w:tcW w:w="4149" w:type="dxa"/>
            <w:vMerge/>
          </w:tcPr>
          <w:p w14:paraId="60A7C48B" w14:textId="77777777" w:rsidR="004806BA" w:rsidRPr="00DC10DE" w:rsidRDefault="004806BA" w:rsidP="004806BA">
            <w:pPr>
              <w:jc w:val="both"/>
              <w:rPr>
                <w:rFonts w:ascii="Arial" w:hAnsi="Arial" w:cs="Arial"/>
                <w:bCs/>
                <w:sz w:val="22"/>
                <w:szCs w:val="22"/>
              </w:rPr>
            </w:pPr>
          </w:p>
        </w:tc>
        <w:tc>
          <w:tcPr>
            <w:tcW w:w="9843" w:type="dxa"/>
          </w:tcPr>
          <w:p w14:paraId="1F2C02A2" w14:textId="3EF14D4E" w:rsidR="004806BA" w:rsidRPr="00DC10DE" w:rsidRDefault="000A4595" w:rsidP="004806BA">
            <w:pPr>
              <w:jc w:val="both"/>
              <w:rPr>
                <w:rFonts w:ascii="Arial" w:hAnsi="Arial" w:cs="Arial"/>
                <w:bCs/>
                <w:sz w:val="22"/>
                <w:szCs w:val="22"/>
              </w:rPr>
            </w:pPr>
            <w:r>
              <w:rPr>
                <w:rFonts w:ascii="Arial" w:hAnsi="Arial" w:cs="Arial"/>
                <w:bCs/>
                <w:sz w:val="22"/>
                <w:szCs w:val="22"/>
              </w:rPr>
              <w:t>Les différentes générations peuvent s’y rencontrer.</w:t>
            </w:r>
          </w:p>
        </w:tc>
      </w:tr>
      <w:tr w:rsidR="004806BA" w:rsidRPr="00DC10DE" w14:paraId="69C348F2" w14:textId="77777777" w:rsidTr="004806BA">
        <w:trPr>
          <w:cantSplit/>
        </w:trPr>
        <w:tc>
          <w:tcPr>
            <w:tcW w:w="4149" w:type="dxa"/>
            <w:vMerge/>
          </w:tcPr>
          <w:p w14:paraId="6A190745" w14:textId="77777777" w:rsidR="004806BA" w:rsidRPr="00DC10DE" w:rsidRDefault="004806BA" w:rsidP="004806BA">
            <w:pPr>
              <w:jc w:val="both"/>
              <w:rPr>
                <w:rFonts w:ascii="Arial" w:hAnsi="Arial" w:cs="Arial"/>
                <w:bCs/>
                <w:sz w:val="22"/>
                <w:szCs w:val="22"/>
              </w:rPr>
            </w:pPr>
          </w:p>
        </w:tc>
        <w:tc>
          <w:tcPr>
            <w:tcW w:w="9843" w:type="dxa"/>
          </w:tcPr>
          <w:p w14:paraId="5D38DEAC" w14:textId="77777777" w:rsidR="004806BA" w:rsidRPr="00DC10DE" w:rsidRDefault="004806BA" w:rsidP="004806BA">
            <w:pPr>
              <w:jc w:val="both"/>
              <w:rPr>
                <w:rFonts w:ascii="Arial" w:hAnsi="Arial" w:cs="Arial"/>
                <w:bCs/>
                <w:sz w:val="22"/>
                <w:szCs w:val="22"/>
              </w:rPr>
            </w:pPr>
          </w:p>
        </w:tc>
      </w:tr>
      <w:tr w:rsidR="004806BA" w:rsidRPr="00DC10DE" w14:paraId="43C66A51" w14:textId="77777777" w:rsidTr="004806BA">
        <w:trPr>
          <w:cantSplit/>
        </w:trPr>
        <w:tc>
          <w:tcPr>
            <w:tcW w:w="4149" w:type="dxa"/>
            <w:vMerge/>
          </w:tcPr>
          <w:p w14:paraId="03D24B4D" w14:textId="77777777" w:rsidR="004806BA" w:rsidRPr="00DC10DE" w:rsidRDefault="004806BA" w:rsidP="004806BA">
            <w:pPr>
              <w:jc w:val="both"/>
              <w:rPr>
                <w:rFonts w:ascii="Arial" w:hAnsi="Arial" w:cs="Arial"/>
                <w:bCs/>
                <w:sz w:val="22"/>
                <w:szCs w:val="22"/>
              </w:rPr>
            </w:pPr>
          </w:p>
        </w:tc>
        <w:tc>
          <w:tcPr>
            <w:tcW w:w="9843" w:type="dxa"/>
          </w:tcPr>
          <w:p w14:paraId="359F8537" w14:textId="77777777" w:rsidR="004806BA" w:rsidRPr="00DC10DE" w:rsidRDefault="004806BA" w:rsidP="004806BA">
            <w:pPr>
              <w:jc w:val="both"/>
              <w:rPr>
                <w:rFonts w:ascii="Arial" w:hAnsi="Arial" w:cs="Arial"/>
                <w:bCs/>
                <w:sz w:val="22"/>
                <w:szCs w:val="22"/>
              </w:rPr>
            </w:pPr>
          </w:p>
        </w:tc>
      </w:tr>
    </w:tbl>
    <w:p w14:paraId="2DE98F60" w14:textId="77777777" w:rsidR="009523BA" w:rsidRPr="00DC10DE" w:rsidRDefault="009523BA" w:rsidP="009523BA">
      <w:pPr>
        <w:jc w:val="both"/>
        <w:rPr>
          <w:rFonts w:ascii="Arial" w:hAnsi="Arial" w:cs="Arial"/>
          <w:sz w:val="22"/>
          <w:szCs w:val="22"/>
          <w:u w:val="single"/>
        </w:rPr>
      </w:pPr>
    </w:p>
    <w:p w14:paraId="1694FAE4" w14:textId="5815C1EB" w:rsidR="009523BA" w:rsidRPr="00DC10DE" w:rsidRDefault="009523BA">
      <w:pPr>
        <w:jc w:val="both"/>
        <w:rPr>
          <w:rFonts w:ascii="Arial" w:hAnsi="Arial" w:cs="Arial"/>
          <w:sz w:val="22"/>
          <w:szCs w:val="22"/>
          <w:u w:val="single"/>
        </w:rPr>
      </w:pPr>
    </w:p>
    <w:p w14:paraId="55BD47E9" w14:textId="597C92EE" w:rsidR="009523BA" w:rsidRPr="00DC10DE" w:rsidRDefault="009523BA">
      <w:pPr>
        <w:jc w:val="both"/>
        <w:rPr>
          <w:rFonts w:ascii="Arial" w:hAnsi="Arial" w:cs="Arial"/>
          <w:sz w:val="22"/>
          <w:szCs w:val="22"/>
          <w:u w:val="single"/>
        </w:rPr>
      </w:pPr>
    </w:p>
    <w:p w14:paraId="68A0FD8F" w14:textId="77777777" w:rsidR="004806BA" w:rsidRDefault="004806BA">
      <w:pPr>
        <w:rPr>
          <w:rFonts w:ascii="Arial" w:hAnsi="Arial" w:cs="Arial"/>
          <w:sz w:val="22"/>
          <w:szCs w:val="22"/>
          <w:u w:val="single"/>
        </w:rPr>
      </w:pPr>
    </w:p>
    <w:p w14:paraId="2397E2C7" w14:textId="77777777" w:rsidR="004806BA" w:rsidRDefault="004806BA">
      <w:pPr>
        <w:rPr>
          <w:rFonts w:ascii="Arial" w:hAnsi="Arial" w:cs="Arial"/>
          <w:b/>
        </w:rPr>
      </w:pPr>
      <w:r>
        <w:rPr>
          <w:rFonts w:ascii="Arial" w:hAnsi="Arial" w:cs="Arial"/>
          <w:b/>
        </w:rPr>
        <w:br w:type="page"/>
      </w:r>
    </w:p>
    <w:p w14:paraId="1ECFE884" w14:textId="1040DE2B" w:rsidR="004806BA" w:rsidRPr="009523BA" w:rsidRDefault="004806BA" w:rsidP="004806BA">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b/>
        </w:rPr>
      </w:pPr>
      <w:r w:rsidRPr="009523BA">
        <w:rPr>
          <w:rFonts w:ascii="Arial" w:hAnsi="Arial" w:cs="Arial"/>
          <w:b/>
        </w:rPr>
        <w:lastRenderedPageBreak/>
        <w:t>ANNEXE 3 : TABLEAU RAPPORT COMPTABLE ET FONCTIONNEMENT D’UN PROJET TERMINE (Décompte final &lt; 10 ans).</w:t>
      </w:r>
    </w:p>
    <w:p w14:paraId="2917C72D" w14:textId="77777777" w:rsidR="004806BA" w:rsidRPr="009523BA" w:rsidRDefault="004806BA" w:rsidP="004806B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3"/>
        <w:gridCol w:w="3948"/>
        <w:gridCol w:w="2775"/>
        <w:gridCol w:w="2776"/>
        <w:gridCol w:w="1402"/>
        <w:gridCol w:w="1468"/>
      </w:tblGrid>
      <w:tr w:rsidR="009523BA" w:rsidRPr="00DC10DE" w14:paraId="2DC6D6FB" w14:textId="77777777" w:rsidTr="004806BA">
        <w:trPr>
          <w:cantSplit/>
          <w:trHeight w:val="233"/>
        </w:trPr>
        <w:tc>
          <w:tcPr>
            <w:tcW w:w="1623" w:type="dxa"/>
            <w:vMerge w:val="restart"/>
            <w:vAlign w:val="center"/>
          </w:tcPr>
          <w:p w14:paraId="4B2709E8" w14:textId="77777777" w:rsidR="009523BA" w:rsidRPr="00DC10DE" w:rsidRDefault="009523BA" w:rsidP="004806BA">
            <w:pPr>
              <w:jc w:val="center"/>
              <w:rPr>
                <w:rFonts w:ascii="Arial" w:hAnsi="Arial" w:cs="Arial"/>
                <w:b/>
                <w:sz w:val="22"/>
                <w:szCs w:val="22"/>
              </w:rPr>
            </w:pPr>
            <w:r w:rsidRPr="00DC10DE">
              <w:rPr>
                <w:rFonts w:ascii="Arial" w:hAnsi="Arial" w:cs="Arial"/>
                <w:b/>
                <w:sz w:val="22"/>
                <w:szCs w:val="22"/>
              </w:rPr>
              <w:t>Année de la convention</w:t>
            </w:r>
          </w:p>
        </w:tc>
        <w:tc>
          <w:tcPr>
            <w:tcW w:w="3948" w:type="dxa"/>
            <w:vMerge w:val="restart"/>
            <w:vAlign w:val="center"/>
          </w:tcPr>
          <w:p w14:paraId="33B3E080" w14:textId="77777777" w:rsidR="009523BA" w:rsidRPr="00DC10DE" w:rsidRDefault="009523BA" w:rsidP="004806BA">
            <w:pPr>
              <w:jc w:val="center"/>
              <w:rPr>
                <w:rFonts w:ascii="Arial" w:hAnsi="Arial" w:cs="Arial"/>
                <w:b/>
                <w:sz w:val="22"/>
                <w:szCs w:val="22"/>
              </w:rPr>
            </w:pPr>
            <w:r w:rsidRPr="00DC10DE">
              <w:rPr>
                <w:rFonts w:ascii="Arial" w:hAnsi="Arial" w:cs="Arial"/>
                <w:b/>
                <w:sz w:val="22"/>
                <w:szCs w:val="22"/>
              </w:rPr>
              <w:t>Type de programme</w:t>
            </w:r>
          </w:p>
          <w:p w14:paraId="16B85276" w14:textId="77777777" w:rsidR="009523BA" w:rsidRPr="00DC10DE" w:rsidRDefault="009523BA" w:rsidP="004806BA">
            <w:pPr>
              <w:jc w:val="center"/>
              <w:rPr>
                <w:rFonts w:ascii="Arial" w:hAnsi="Arial" w:cs="Arial"/>
                <w:b/>
                <w:sz w:val="22"/>
                <w:szCs w:val="22"/>
              </w:rPr>
            </w:pPr>
            <w:r w:rsidRPr="00DC10DE">
              <w:rPr>
                <w:rFonts w:ascii="Arial" w:hAnsi="Arial" w:cs="Arial"/>
                <w:b/>
                <w:sz w:val="22"/>
                <w:szCs w:val="22"/>
              </w:rPr>
              <w:t>(</w:t>
            </w:r>
            <w:proofErr w:type="gramStart"/>
            <w:r w:rsidRPr="00DC10DE">
              <w:rPr>
                <w:rFonts w:ascii="Arial" w:hAnsi="Arial" w:cs="Arial"/>
                <w:b/>
                <w:sz w:val="22"/>
                <w:szCs w:val="22"/>
              </w:rPr>
              <w:t>biffer</w:t>
            </w:r>
            <w:proofErr w:type="gramEnd"/>
            <w:r w:rsidRPr="00DC10DE">
              <w:rPr>
                <w:rFonts w:ascii="Arial" w:hAnsi="Arial" w:cs="Arial"/>
                <w:b/>
                <w:sz w:val="22"/>
                <w:szCs w:val="22"/>
              </w:rPr>
              <w:t xml:space="preserve"> les mentions inutiles)</w:t>
            </w:r>
          </w:p>
        </w:tc>
        <w:tc>
          <w:tcPr>
            <w:tcW w:w="2775" w:type="dxa"/>
            <w:vMerge w:val="restart"/>
            <w:vAlign w:val="center"/>
          </w:tcPr>
          <w:p w14:paraId="3840490B" w14:textId="77777777" w:rsidR="009523BA" w:rsidRPr="00DC10DE" w:rsidRDefault="009523BA" w:rsidP="004806BA">
            <w:pPr>
              <w:jc w:val="center"/>
              <w:rPr>
                <w:rFonts w:ascii="Arial" w:hAnsi="Arial" w:cs="Arial"/>
                <w:b/>
                <w:sz w:val="22"/>
                <w:szCs w:val="22"/>
              </w:rPr>
            </w:pPr>
            <w:r w:rsidRPr="00DC10DE">
              <w:rPr>
                <w:rFonts w:ascii="Arial" w:hAnsi="Arial" w:cs="Arial"/>
                <w:b/>
                <w:sz w:val="22"/>
                <w:szCs w:val="22"/>
              </w:rPr>
              <w:t>Intitulé du projet</w:t>
            </w:r>
          </w:p>
        </w:tc>
        <w:tc>
          <w:tcPr>
            <w:tcW w:w="2776" w:type="dxa"/>
            <w:vMerge w:val="restart"/>
            <w:vAlign w:val="center"/>
          </w:tcPr>
          <w:p w14:paraId="153EEC1D" w14:textId="77777777" w:rsidR="009523BA" w:rsidRPr="00DC10DE" w:rsidRDefault="009523BA" w:rsidP="004806BA">
            <w:pPr>
              <w:jc w:val="center"/>
              <w:rPr>
                <w:rFonts w:ascii="Arial" w:hAnsi="Arial" w:cs="Arial"/>
                <w:b/>
                <w:sz w:val="22"/>
                <w:szCs w:val="22"/>
              </w:rPr>
            </w:pPr>
            <w:r w:rsidRPr="00DC10DE">
              <w:rPr>
                <w:rFonts w:ascii="Arial" w:hAnsi="Arial" w:cs="Arial"/>
                <w:b/>
                <w:sz w:val="22"/>
                <w:szCs w:val="22"/>
              </w:rPr>
              <w:t>Objectif du projet</w:t>
            </w:r>
          </w:p>
        </w:tc>
        <w:tc>
          <w:tcPr>
            <w:tcW w:w="2870" w:type="dxa"/>
            <w:gridSpan w:val="2"/>
            <w:vAlign w:val="center"/>
          </w:tcPr>
          <w:p w14:paraId="29F4C218" w14:textId="77777777" w:rsidR="009523BA" w:rsidRPr="00DC10DE" w:rsidRDefault="009523BA" w:rsidP="004806BA">
            <w:pPr>
              <w:jc w:val="center"/>
              <w:rPr>
                <w:rFonts w:ascii="Arial" w:hAnsi="Arial" w:cs="Arial"/>
                <w:b/>
                <w:sz w:val="22"/>
                <w:szCs w:val="22"/>
              </w:rPr>
            </w:pPr>
            <w:r w:rsidRPr="00DC10DE">
              <w:rPr>
                <w:rFonts w:ascii="Arial" w:hAnsi="Arial" w:cs="Arial"/>
                <w:b/>
                <w:sz w:val="22"/>
                <w:szCs w:val="22"/>
              </w:rPr>
              <w:t>Décompte final</w:t>
            </w:r>
          </w:p>
        </w:tc>
      </w:tr>
      <w:tr w:rsidR="009523BA" w:rsidRPr="00DC10DE" w14:paraId="3B1F2C5C" w14:textId="77777777" w:rsidTr="004806BA">
        <w:trPr>
          <w:cantSplit/>
          <w:trHeight w:val="232"/>
        </w:trPr>
        <w:tc>
          <w:tcPr>
            <w:tcW w:w="1623" w:type="dxa"/>
            <w:vMerge/>
            <w:tcBorders>
              <w:bottom w:val="single" w:sz="4" w:space="0" w:color="auto"/>
            </w:tcBorders>
          </w:tcPr>
          <w:p w14:paraId="403220DE" w14:textId="77777777" w:rsidR="009523BA" w:rsidRPr="00DC10DE" w:rsidRDefault="009523BA" w:rsidP="009523BA">
            <w:pPr>
              <w:jc w:val="center"/>
              <w:rPr>
                <w:rFonts w:ascii="Arial" w:hAnsi="Arial" w:cs="Arial"/>
                <w:b/>
                <w:sz w:val="22"/>
                <w:szCs w:val="22"/>
              </w:rPr>
            </w:pPr>
          </w:p>
        </w:tc>
        <w:tc>
          <w:tcPr>
            <w:tcW w:w="3948" w:type="dxa"/>
            <w:vMerge/>
            <w:tcBorders>
              <w:bottom w:val="single" w:sz="4" w:space="0" w:color="auto"/>
            </w:tcBorders>
          </w:tcPr>
          <w:p w14:paraId="5E23BBA3" w14:textId="77777777" w:rsidR="009523BA" w:rsidRPr="00DC10DE" w:rsidRDefault="009523BA" w:rsidP="009523BA">
            <w:pPr>
              <w:jc w:val="center"/>
              <w:rPr>
                <w:rFonts w:ascii="Arial" w:hAnsi="Arial" w:cs="Arial"/>
                <w:b/>
                <w:sz w:val="22"/>
                <w:szCs w:val="22"/>
              </w:rPr>
            </w:pPr>
          </w:p>
        </w:tc>
        <w:tc>
          <w:tcPr>
            <w:tcW w:w="2775" w:type="dxa"/>
            <w:vMerge/>
          </w:tcPr>
          <w:p w14:paraId="1BE25800" w14:textId="77777777" w:rsidR="009523BA" w:rsidRPr="00DC10DE" w:rsidRDefault="009523BA" w:rsidP="009523BA">
            <w:pPr>
              <w:jc w:val="center"/>
              <w:rPr>
                <w:rFonts w:ascii="Arial" w:hAnsi="Arial" w:cs="Arial"/>
                <w:b/>
                <w:sz w:val="22"/>
                <w:szCs w:val="22"/>
              </w:rPr>
            </w:pPr>
          </w:p>
        </w:tc>
        <w:tc>
          <w:tcPr>
            <w:tcW w:w="2776" w:type="dxa"/>
            <w:vMerge/>
          </w:tcPr>
          <w:p w14:paraId="5556AE2C" w14:textId="77777777" w:rsidR="009523BA" w:rsidRPr="00DC10DE" w:rsidRDefault="009523BA" w:rsidP="009523BA">
            <w:pPr>
              <w:jc w:val="center"/>
              <w:rPr>
                <w:rFonts w:ascii="Arial" w:hAnsi="Arial" w:cs="Arial"/>
                <w:b/>
                <w:sz w:val="22"/>
                <w:szCs w:val="22"/>
              </w:rPr>
            </w:pPr>
          </w:p>
        </w:tc>
        <w:tc>
          <w:tcPr>
            <w:tcW w:w="1402" w:type="dxa"/>
            <w:vAlign w:val="center"/>
          </w:tcPr>
          <w:p w14:paraId="7964B455" w14:textId="77777777" w:rsidR="009523BA" w:rsidRPr="00DC10DE" w:rsidRDefault="009523BA" w:rsidP="004806BA">
            <w:pPr>
              <w:jc w:val="center"/>
              <w:rPr>
                <w:rFonts w:ascii="Arial" w:hAnsi="Arial" w:cs="Arial"/>
                <w:b/>
                <w:sz w:val="22"/>
                <w:szCs w:val="22"/>
              </w:rPr>
            </w:pPr>
            <w:r w:rsidRPr="00DC10DE">
              <w:rPr>
                <w:rFonts w:ascii="Arial" w:hAnsi="Arial" w:cs="Arial"/>
                <w:b/>
                <w:sz w:val="22"/>
                <w:szCs w:val="22"/>
              </w:rPr>
              <w:t>Montant</w:t>
            </w:r>
          </w:p>
        </w:tc>
        <w:tc>
          <w:tcPr>
            <w:tcW w:w="1468" w:type="dxa"/>
            <w:vAlign w:val="center"/>
          </w:tcPr>
          <w:p w14:paraId="276725BB" w14:textId="77777777" w:rsidR="009523BA" w:rsidRPr="00DC10DE" w:rsidRDefault="009523BA" w:rsidP="004806BA">
            <w:pPr>
              <w:jc w:val="center"/>
              <w:rPr>
                <w:rFonts w:ascii="Arial" w:hAnsi="Arial" w:cs="Arial"/>
                <w:b/>
                <w:sz w:val="22"/>
                <w:szCs w:val="22"/>
              </w:rPr>
            </w:pPr>
            <w:r w:rsidRPr="00DC10DE">
              <w:rPr>
                <w:rFonts w:ascii="Arial" w:hAnsi="Arial" w:cs="Arial"/>
                <w:b/>
                <w:sz w:val="22"/>
                <w:szCs w:val="22"/>
              </w:rPr>
              <w:t>Date approbation</w:t>
            </w:r>
          </w:p>
        </w:tc>
      </w:tr>
      <w:tr w:rsidR="004806BA" w:rsidRPr="00DC10DE" w14:paraId="1EDCFC13" w14:textId="77777777" w:rsidTr="004806BA">
        <w:tc>
          <w:tcPr>
            <w:tcW w:w="1623" w:type="dxa"/>
          </w:tcPr>
          <w:p w14:paraId="35F58C74" w14:textId="193B3F43" w:rsidR="004806BA" w:rsidRPr="00DC10DE" w:rsidRDefault="004806BA" w:rsidP="004806BA">
            <w:pPr>
              <w:jc w:val="center"/>
              <w:rPr>
                <w:rFonts w:ascii="Arial" w:hAnsi="Arial" w:cs="Arial"/>
                <w:b/>
                <w:sz w:val="22"/>
                <w:szCs w:val="22"/>
              </w:rPr>
            </w:pPr>
            <w:r>
              <w:rPr>
                <w:rFonts w:ascii="Arial" w:hAnsi="Arial" w:cs="Arial"/>
                <w:b/>
                <w:sz w:val="22"/>
                <w:szCs w:val="22"/>
              </w:rPr>
              <w:t>12/2010</w:t>
            </w:r>
          </w:p>
        </w:tc>
        <w:tc>
          <w:tcPr>
            <w:tcW w:w="3948" w:type="dxa"/>
          </w:tcPr>
          <w:p w14:paraId="281A1F79" w14:textId="77777777" w:rsidR="004806BA" w:rsidRPr="00DC10DE" w:rsidRDefault="004806BA" w:rsidP="004806BA">
            <w:pPr>
              <w:jc w:val="both"/>
              <w:rPr>
                <w:rFonts w:ascii="Arial" w:hAnsi="Arial" w:cs="Arial"/>
                <w:bCs/>
                <w:sz w:val="22"/>
                <w:szCs w:val="22"/>
              </w:rPr>
            </w:pPr>
            <w:r w:rsidRPr="00DC10DE">
              <w:rPr>
                <w:rFonts w:ascii="Arial" w:hAnsi="Arial" w:cs="Arial"/>
                <w:bCs/>
                <w:sz w:val="22"/>
                <w:szCs w:val="22"/>
              </w:rPr>
              <w:t>PCDR classique</w:t>
            </w:r>
          </w:p>
          <w:p w14:paraId="0D363CED" w14:textId="77777777" w:rsidR="004806BA" w:rsidRPr="004806BA" w:rsidRDefault="004806BA" w:rsidP="004806BA">
            <w:pPr>
              <w:jc w:val="both"/>
              <w:rPr>
                <w:rFonts w:ascii="Arial" w:hAnsi="Arial" w:cs="Arial"/>
                <w:bCs/>
                <w:strike/>
                <w:sz w:val="22"/>
                <w:szCs w:val="22"/>
                <w:lang w:val="en-GB"/>
              </w:rPr>
            </w:pPr>
            <w:r w:rsidRPr="004806BA">
              <w:rPr>
                <w:rFonts w:ascii="Arial" w:hAnsi="Arial" w:cs="Arial"/>
                <w:bCs/>
                <w:strike/>
                <w:sz w:val="22"/>
                <w:szCs w:val="22"/>
                <w:lang w:val="en-GB"/>
              </w:rPr>
              <w:t>PDR 2000-2006</w:t>
            </w:r>
          </w:p>
          <w:p w14:paraId="74CC0D03" w14:textId="77777777" w:rsidR="004806BA" w:rsidRPr="004806BA" w:rsidRDefault="004806BA" w:rsidP="004806BA">
            <w:pPr>
              <w:jc w:val="both"/>
              <w:rPr>
                <w:rFonts w:ascii="Arial" w:hAnsi="Arial" w:cs="Arial"/>
                <w:bCs/>
                <w:strike/>
                <w:sz w:val="22"/>
                <w:szCs w:val="22"/>
                <w:lang w:val="en-GB"/>
              </w:rPr>
            </w:pPr>
            <w:r w:rsidRPr="004806BA">
              <w:rPr>
                <w:rFonts w:ascii="Arial" w:hAnsi="Arial" w:cs="Arial"/>
                <w:bCs/>
                <w:strike/>
                <w:sz w:val="22"/>
                <w:szCs w:val="22"/>
                <w:lang w:val="en-GB"/>
              </w:rPr>
              <w:t xml:space="preserve">Phasing out </w:t>
            </w:r>
            <w:proofErr w:type="spellStart"/>
            <w:r w:rsidRPr="004806BA">
              <w:rPr>
                <w:rFonts w:ascii="Arial" w:hAnsi="Arial" w:cs="Arial"/>
                <w:bCs/>
                <w:strike/>
                <w:sz w:val="22"/>
                <w:szCs w:val="22"/>
                <w:lang w:val="en-GB"/>
              </w:rPr>
              <w:t>objectif</w:t>
            </w:r>
            <w:proofErr w:type="spellEnd"/>
            <w:r w:rsidRPr="004806BA">
              <w:rPr>
                <w:rFonts w:ascii="Arial" w:hAnsi="Arial" w:cs="Arial"/>
                <w:bCs/>
                <w:strike/>
                <w:sz w:val="22"/>
                <w:szCs w:val="22"/>
                <w:lang w:val="en-GB"/>
              </w:rPr>
              <w:t xml:space="preserve"> 1 2000-2006</w:t>
            </w:r>
          </w:p>
          <w:p w14:paraId="531C1FC7" w14:textId="77777777" w:rsidR="004806BA" w:rsidRPr="004806BA" w:rsidRDefault="004806BA" w:rsidP="004806BA">
            <w:pPr>
              <w:jc w:val="both"/>
              <w:rPr>
                <w:rFonts w:ascii="Arial" w:hAnsi="Arial" w:cs="Arial"/>
                <w:bCs/>
                <w:strike/>
                <w:sz w:val="22"/>
                <w:szCs w:val="22"/>
              </w:rPr>
            </w:pPr>
            <w:proofErr w:type="spellStart"/>
            <w:r w:rsidRPr="004806BA">
              <w:rPr>
                <w:rFonts w:ascii="Arial" w:hAnsi="Arial" w:cs="Arial"/>
                <w:bCs/>
                <w:strike/>
                <w:sz w:val="22"/>
                <w:szCs w:val="22"/>
              </w:rPr>
              <w:t>PwDR</w:t>
            </w:r>
            <w:proofErr w:type="spellEnd"/>
            <w:r w:rsidRPr="004806BA">
              <w:rPr>
                <w:rFonts w:ascii="Arial" w:hAnsi="Arial" w:cs="Arial"/>
                <w:bCs/>
                <w:strike/>
                <w:sz w:val="22"/>
                <w:szCs w:val="22"/>
              </w:rPr>
              <w:t xml:space="preserve"> 2007-2013</w:t>
            </w:r>
            <w:r w:rsidRPr="004806BA">
              <w:rPr>
                <w:rStyle w:val="Appelnotedebasdep"/>
                <w:rFonts w:ascii="Arial" w:hAnsi="Arial" w:cs="Arial"/>
                <w:bCs/>
                <w:strike/>
                <w:sz w:val="22"/>
                <w:szCs w:val="22"/>
              </w:rPr>
              <w:footnoteReference w:id="10"/>
            </w:r>
          </w:p>
          <w:p w14:paraId="78FC0083" w14:textId="77777777" w:rsidR="004806BA" w:rsidRPr="00DC10DE" w:rsidRDefault="004806BA" w:rsidP="004806BA">
            <w:pPr>
              <w:jc w:val="both"/>
              <w:rPr>
                <w:rFonts w:ascii="Arial" w:hAnsi="Arial" w:cs="Arial"/>
                <w:bCs/>
                <w:sz w:val="22"/>
                <w:szCs w:val="22"/>
              </w:rPr>
            </w:pPr>
            <w:proofErr w:type="spellStart"/>
            <w:r w:rsidRPr="004806BA">
              <w:rPr>
                <w:rFonts w:ascii="Arial" w:hAnsi="Arial" w:cs="Arial"/>
                <w:bCs/>
                <w:strike/>
                <w:sz w:val="22"/>
                <w:szCs w:val="22"/>
              </w:rPr>
              <w:t>PwDR</w:t>
            </w:r>
            <w:proofErr w:type="spellEnd"/>
            <w:r w:rsidRPr="004806BA">
              <w:rPr>
                <w:rFonts w:ascii="Arial" w:hAnsi="Arial" w:cs="Arial"/>
                <w:bCs/>
                <w:strike/>
                <w:sz w:val="22"/>
                <w:szCs w:val="22"/>
              </w:rPr>
              <w:t xml:space="preserve"> 2014-2020 : Mesure 7.4</w:t>
            </w:r>
          </w:p>
        </w:tc>
        <w:tc>
          <w:tcPr>
            <w:tcW w:w="2775" w:type="dxa"/>
          </w:tcPr>
          <w:p w14:paraId="76AC9F04" w14:textId="2DB0CB3E" w:rsidR="004806BA" w:rsidRPr="00DC10DE" w:rsidRDefault="004806BA" w:rsidP="004806BA">
            <w:pPr>
              <w:rPr>
                <w:rFonts w:ascii="Arial" w:hAnsi="Arial" w:cs="Arial"/>
                <w:b/>
                <w:sz w:val="22"/>
                <w:szCs w:val="22"/>
              </w:rPr>
            </w:pPr>
            <w:r w:rsidRPr="00B3221D">
              <w:rPr>
                <w:rFonts w:ascii="Arial" w:hAnsi="Arial" w:cs="Arial"/>
                <w:b/>
                <w:sz w:val="22"/>
                <w:szCs w:val="20"/>
              </w:rPr>
              <w:t xml:space="preserve">Aménagement de l’ancienne « ferme Simon » en maison rurale à </w:t>
            </w:r>
            <w:proofErr w:type="spellStart"/>
            <w:r w:rsidRPr="00B3221D">
              <w:rPr>
                <w:rFonts w:ascii="Arial" w:hAnsi="Arial" w:cs="Arial"/>
                <w:b/>
                <w:sz w:val="22"/>
                <w:szCs w:val="20"/>
              </w:rPr>
              <w:t>Fauvillers</w:t>
            </w:r>
            <w:proofErr w:type="spellEnd"/>
          </w:p>
        </w:tc>
        <w:tc>
          <w:tcPr>
            <w:tcW w:w="2776" w:type="dxa"/>
          </w:tcPr>
          <w:p w14:paraId="575D5F5A" w14:textId="7271C397" w:rsidR="004806BA" w:rsidRPr="00DC10DE" w:rsidRDefault="004806BA" w:rsidP="004806BA">
            <w:pPr>
              <w:rPr>
                <w:rFonts w:ascii="Arial" w:hAnsi="Arial" w:cs="Arial"/>
                <w:b/>
                <w:sz w:val="22"/>
                <w:szCs w:val="22"/>
              </w:rPr>
            </w:pPr>
            <w:r w:rsidRPr="00B3221D">
              <w:rPr>
                <w:rFonts w:ascii="Arial" w:hAnsi="Arial" w:cs="Arial"/>
                <w:sz w:val="22"/>
                <w:szCs w:val="22"/>
              </w:rPr>
              <w:t>Développer un sentiment d’appartenance à la Commune et encourager, dynamiser le tissu associatif</w:t>
            </w:r>
          </w:p>
        </w:tc>
        <w:tc>
          <w:tcPr>
            <w:tcW w:w="1402" w:type="dxa"/>
          </w:tcPr>
          <w:p w14:paraId="70766A5C" w14:textId="77777777" w:rsidR="004806BA" w:rsidRPr="00B3221D" w:rsidRDefault="004806BA" w:rsidP="004806BA">
            <w:pPr>
              <w:jc w:val="center"/>
              <w:rPr>
                <w:rFonts w:ascii="Arial" w:hAnsi="Arial" w:cs="Arial"/>
                <w:b/>
                <w:sz w:val="22"/>
                <w:szCs w:val="22"/>
              </w:rPr>
            </w:pPr>
            <w:r w:rsidRPr="00B3221D">
              <w:rPr>
                <w:rFonts w:ascii="Arial" w:hAnsi="Arial" w:cs="Arial"/>
                <w:b/>
                <w:sz w:val="22"/>
                <w:szCs w:val="22"/>
              </w:rPr>
              <w:t>Total :</w:t>
            </w:r>
          </w:p>
          <w:p w14:paraId="09DB4C87" w14:textId="77777777" w:rsidR="004806BA" w:rsidRPr="00B3221D" w:rsidRDefault="004806BA" w:rsidP="004806BA">
            <w:pPr>
              <w:jc w:val="center"/>
              <w:rPr>
                <w:rFonts w:ascii="Arial" w:hAnsi="Arial" w:cs="Arial"/>
                <w:b/>
                <w:sz w:val="22"/>
                <w:szCs w:val="22"/>
              </w:rPr>
            </w:pPr>
            <w:r w:rsidRPr="00B3221D">
              <w:rPr>
                <w:rFonts w:ascii="Arial" w:hAnsi="Arial" w:cs="Arial"/>
                <w:b/>
                <w:sz w:val="22"/>
                <w:szCs w:val="22"/>
              </w:rPr>
              <w:t>578.046,30€</w:t>
            </w:r>
          </w:p>
          <w:p w14:paraId="3D138952" w14:textId="77777777" w:rsidR="004806BA" w:rsidRPr="00B3221D" w:rsidRDefault="004806BA" w:rsidP="004806BA">
            <w:pPr>
              <w:jc w:val="center"/>
              <w:rPr>
                <w:rFonts w:ascii="Arial" w:hAnsi="Arial" w:cs="Arial"/>
                <w:b/>
                <w:sz w:val="22"/>
                <w:szCs w:val="22"/>
              </w:rPr>
            </w:pPr>
            <w:r w:rsidRPr="00B3221D">
              <w:rPr>
                <w:rFonts w:ascii="Arial" w:hAnsi="Arial" w:cs="Arial"/>
                <w:b/>
                <w:sz w:val="22"/>
                <w:szCs w:val="22"/>
              </w:rPr>
              <w:t>Subside :</w:t>
            </w:r>
          </w:p>
          <w:p w14:paraId="341FE620" w14:textId="3187E40F" w:rsidR="004806BA" w:rsidRPr="00DC10DE" w:rsidRDefault="004806BA" w:rsidP="004806BA">
            <w:pPr>
              <w:jc w:val="both"/>
              <w:rPr>
                <w:rFonts w:ascii="Arial" w:hAnsi="Arial" w:cs="Arial"/>
                <w:b/>
                <w:sz w:val="22"/>
                <w:szCs w:val="22"/>
              </w:rPr>
            </w:pPr>
            <w:r w:rsidRPr="00B3221D">
              <w:rPr>
                <w:rFonts w:ascii="Arial" w:hAnsi="Arial" w:cs="Arial"/>
                <w:b/>
                <w:sz w:val="22"/>
                <w:szCs w:val="22"/>
              </w:rPr>
              <w:t>462.437,04€</w:t>
            </w:r>
          </w:p>
        </w:tc>
        <w:tc>
          <w:tcPr>
            <w:tcW w:w="1468" w:type="dxa"/>
          </w:tcPr>
          <w:p w14:paraId="4544E20D" w14:textId="77777777" w:rsidR="004806BA" w:rsidRPr="00B3221D" w:rsidRDefault="004806BA" w:rsidP="004806BA">
            <w:pPr>
              <w:jc w:val="center"/>
              <w:rPr>
                <w:rFonts w:ascii="Arial" w:hAnsi="Arial" w:cs="Arial"/>
                <w:b/>
                <w:sz w:val="22"/>
                <w:szCs w:val="22"/>
              </w:rPr>
            </w:pPr>
            <w:r w:rsidRPr="00B3221D">
              <w:rPr>
                <w:rFonts w:ascii="Arial" w:hAnsi="Arial" w:cs="Arial"/>
                <w:b/>
                <w:sz w:val="22"/>
                <w:szCs w:val="22"/>
              </w:rPr>
              <w:t>Commune</w:t>
            </w:r>
          </w:p>
          <w:p w14:paraId="7EA0D4F3" w14:textId="77777777" w:rsidR="004806BA" w:rsidRPr="00B3221D" w:rsidRDefault="004806BA" w:rsidP="004806BA">
            <w:pPr>
              <w:jc w:val="center"/>
              <w:rPr>
                <w:rFonts w:ascii="Arial" w:hAnsi="Arial" w:cs="Arial"/>
                <w:b/>
                <w:sz w:val="22"/>
                <w:szCs w:val="22"/>
              </w:rPr>
            </w:pPr>
            <w:r w:rsidRPr="00B3221D">
              <w:rPr>
                <w:rFonts w:ascii="Arial" w:hAnsi="Arial" w:cs="Arial"/>
                <w:b/>
                <w:sz w:val="22"/>
                <w:szCs w:val="22"/>
              </w:rPr>
              <w:t>01/04/2019</w:t>
            </w:r>
          </w:p>
          <w:p w14:paraId="7B16725F" w14:textId="77777777" w:rsidR="004806BA" w:rsidRPr="00B3221D" w:rsidRDefault="004806BA" w:rsidP="004806BA">
            <w:pPr>
              <w:jc w:val="center"/>
              <w:rPr>
                <w:rFonts w:ascii="Arial" w:hAnsi="Arial" w:cs="Arial"/>
                <w:b/>
                <w:sz w:val="22"/>
                <w:szCs w:val="22"/>
              </w:rPr>
            </w:pPr>
            <w:r w:rsidRPr="00B3221D">
              <w:rPr>
                <w:rFonts w:ascii="Arial" w:hAnsi="Arial" w:cs="Arial"/>
                <w:b/>
                <w:sz w:val="22"/>
                <w:szCs w:val="22"/>
              </w:rPr>
              <w:t>RW</w:t>
            </w:r>
          </w:p>
          <w:p w14:paraId="46CC18B7" w14:textId="272EAFB5" w:rsidR="004806BA" w:rsidRPr="00DC10DE" w:rsidRDefault="004806BA" w:rsidP="004806BA">
            <w:pPr>
              <w:jc w:val="both"/>
              <w:rPr>
                <w:rFonts w:ascii="Arial" w:hAnsi="Arial" w:cs="Arial"/>
                <w:b/>
                <w:sz w:val="22"/>
                <w:szCs w:val="22"/>
              </w:rPr>
            </w:pPr>
            <w:r w:rsidRPr="00B3221D">
              <w:rPr>
                <w:rFonts w:ascii="Arial" w:hAnsi="Arial" w:cs="Arial"/>
                <w:b/>
                <w:sz w:val="22"/>
                <w:szCs w:val="22"/>
              </w:rPr>
              <w:t>10/12/2020</w:t>
            </w:r>
          </w:p>
        </w:tc>
      </w:tr>
    </w:tbl>
    <w:p w14:paraId="1EBF2558" w14:textId="77777777" w:rsidR="009523BA" w:rsidRPr="00DC10DE" w:rsidRDefault="009523BA" w:rsidP="009523BA">
      <w:pPr>
        <w:rPr>
          <w:rFonts w:ascii="Arial" w:hAnsi="Arial" w:cs="Arial"/>
          <w:sz w:val="22"/>
          <w:szCs w:val="22"/>
        </w:rPr>
      </w:pPr>
    </w:p>
    <w:p w14:paraId="26085C8A" w14:textId="77777777" w:rsidR="009523BA" w:rsidRPr="00DC10DE" w:rsidRDefault="009523BA" w:rsidP="009523B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1"/>
        <w:gridCol w:w="2829"/>
        <w:gridCol w:w="1403"/>
        <w:gridCol w:w="1399"/>
      </w:tblGrid>
      <w:tr w:rsidR="009523BA" w:rsidRPr="00DC10DE" w14:paraId="1979B093" w14:textId="77777777" w:rsidTr="009523BA">
        <w:trPr>
          <w:cantSplit/>
        </w:trPr>
        <w:tc>
          <w:tcPr>
            <w:tcW w:w="14142" w:type="dxa"/>
            <w:gridSpan w:val="4"/>
            <w:shd w:val="pct5" w:color="auto" w:fill="auto"/>
          </w:tcPr>
          <w:p w14:paraId="29D2DD1F" w14:textId="77777777" w:rsidR="009523BA" w:rsidRPr="00DC10DE" w:rsidRDefault="009523BA" w:rsidP="009523BA">
            <w:pPr>
              <w:jc w:val="both"/>
              <w:rPr>
                <w:rFonts w:ascii="Arial" w:hAnsi="Arial" w:cs="Arial"/>
                <w:b/>
                <w:sz w:val="22"/>
                <w:szCs w:val="22"/>
              </w:rPr>
            </w:pPr>
            <w:r w:rsidRPr="00DC10DE">
              <w:rPr>
                <w:rFonts w:ascii="Arial" w:hAnsi="Arial" w:cs="Arial"/>
                <w:b/>
                <w:sz w:val="22"/>
                <w:szCs w:val="22"/>
              </w:rPr>
              <w:t>Etat du patrimoine :</w:t>
            </w:r>
          </w:p>
        </w:tc>
      </w:tr>
      <w:tr w:rsidR="009523BA" w:rsidRPr="00DC10DE" w14:paraId="4B3DD7EE" w14:textId="77777777" w:rsidTr="009523BA">
        <w:trPr>
          <w:cantSplit/>
        </w:trPr>
        <w:tc>
          <w:tcPr>
            <w:tcW w:w="11313" w:type="dxa"/>
            <w:gridSpan w:val="2"/>
          </w:tcPr>
          <w:p w14:paraId="6C77C7B9" w14:textId="77777777" w:rsidR="009523BA" w:rsidRPr="00DC10DE" w:rsidRDefault="009523BA" w:rsidP="009523BA">
            <w:pPr>
              <w:pStyle w:val="Titre9"/>
              <w:rPr>
                <w:rFonts w:ascii="Arial" w:hAnsi="Arial" w:cs="Arial"/>
                <w:szCs w:val="22"/>
              </w:rPr>
            </w:pPr>
            <w:r w:rsidRPr="00DC10DE">
              <w:rPr>
                <w:rFonts w:ascii="Arial" w:hAnsi="Arial" w:cs="Arial"/>
                <w:szCs w:val="22"/>
              </w:rPr>
              <w:t xml:space="preserve">Le bien est-il toujours propriété communale ? </w:t>
            </w:r>
          </w:p>
        </w:tc>
        <w:tc>
          <w:tcPr>
            <w:tcW w:w="1414" w:type="dxa"/>
          </w:tcPr>
          <w:p w14:paraId="4A35F99F" w14:textId="77777777" w:rsidR="009523BA" w:rsidRPr="00DC10DE" w:rsidRDefault="009523BA" w:rsidP="009523BA">
            <w:pPr>
              <w:jc w:val="both"/>
              <w:rPr>
                <w:rFonts w:ascii="Arial" w:hAnsi="Arial" w:cs="Arial"/>
                <w:b/>
                <w:sz w:val="22"/>
                <w:szCs w:val="22"/>
              </w:rPr>
            </w:pPr>
            <w:r w:rsidRPr="00DC10DE">
              <w:rPr>
                <w:rFonts w:ascii="Arial" w:hAnsi="Arial" w:cs="Arial"/>
                <w:b/>
                <w:sz w:val="22"/>
                <w:szCs w:val="22"/>
              </w:rPr>
              <w:t>Oui</w:t>
            </w:r>
          </w:p>
        </w:tc>
        <w:tc>
          <w:tcPr>
            <w:tcW w:w="1415" w:type="dxa"/>
          </w:tcPr>
          <w:p w14:paraId="13B61484" w14:textId="45177CB5" w:rsidR="009523BA" w:rsidRPr="00DC10DE" w:rsidRDefault="009523BA" w:rsidP="009523BA">
            <w:pPr>
              <w:jc w:val="both"/>
              <w:rPr>
                <w:rFonts w:ascii="Arial" w:hAnsi="Arial" w:cs="Arial"/>
                <w:b/>
                <w:sz w:val="22"/>
                <w:szCs w:val="22"/>
              </w:rPr>
            </w:pPr>
          </w:p>
        </w:tc>
      </w:tr>
      <w:tr w:rsidR="009523BA" w:rsidRPr="00DC10DE" w14:paraId="54A7527D" w14:textId="77777777" w:rsidTr="009523BA">
        <w:trPr>
          <w:cantSplit/>
        </w:trPr>
        <w:tc>
          <w:tcPr>
            <w:tcW w:w="14142" w:type="dxa"/>
            <w:gridSpan w:val="4"/>
          </w:tcPr>
          <w:p w14:paraId="1E91A658" w14:textId="77777777" w:rsidR="009523BA" w:rsidRPr="00DC10DE" w:rsidRDefault="009523BA" w:rsidP="009523BA">
            <w:pPr>
              <w:jc w:val="both"/>
              <w:rPr>
                <w:rFonts w:ascii="Arial" w:hAnsi="Arial" w:cs="Arial"/>
                <w:b/>
                <w:sz w:val="22"/>
                <w:szCs w:val="22"/>
              </w:rPr>
            </w:pPr>
            <w:r w:rsidRPr="00DC10DE">
              <w:rPr>
                <w:rFonts w:ascii="Arial" w:hAnsi="Arial" w:cs="Arial"/>
                <w:b/>
                <w:sz w:val="22"/>
                <w:szCs w:val="22"/>
              </w:rPr>
              <w:t>Si non, merci de répondre aux questions ci-dessous</w:t>
            </w:r>
          </w:p>
        </w:tc>
      </w:tr>
      <w:tr w:rsidR="009523BA" w:rsidRPr="00DC10DE" w14:paraId="637E6C3F" w14:textId="77777777" w:rsidTr="009523BA">
        <w:trPr>
          <w:cantSplit/>
        </w:trPr>
        <w:tc>
          <w:tcPr>
            <w:tcW w:w="8448" w:type="dxa"/>
          </w:tcPr>
          <w:p w14:paraId="32145B0E" w14:textId="77777777" w:rsidR="009523BA" w:rsidRPr="00DC10DE" w:rsidRDefault="009523BA" w:rsidP="009523BA">
            <w:pPr>
              <w:jc w:val="both"/>
              <w:rPr>
                <w:rFonts w:ascii="Arial" w:hAnsi="Arial" w:cs="Arial"/>
                <w:b/>
                <w:sz w:val="22"/>
                <w:szCs w:val="22"/>
              </w:rPr>
            </w:pPr>
            <w:r w:rsidRPr="00DC10DE">
              <w:rPr>
                <w:rFonts w:ascii="Arial" w:hAnsi="Arial" w:cs="Arial"/>
                <w:bCs/>
                <w:sz w:val="22"/>
                <w:szCs w:val="22"/>
              </w:rPr>
              <w:t>Date d’approbation ou de demande d’approbation par le Ministre de l’acte de vente</w:t>
            </w:r>
          </w:p>
        </w:tc>
        <w:tc>
          <w:tcPr>
            <w:tcW w:w="5694" w:type="dxa"/>
            <w:gridSpan w:val="3"/>
          </w:tcPr>
          <w:p w14:paraId="51F5F32A" w14:textId="77777777" w:rsidR="009523BA" w:rsidRPr="00DC10DE" w:rsidRDefault="009523BA" w:rsidP="009523BA">
            <w:pPr>
              <w:jc w:val="both"/>
              <w:rPr>
                <w:rFonts w:ascii="Arial" w:hAnsi="Arial" w:cs="Arial"/>
                <w:b/>
                <w:sz w:val="22"/>
                <w:szCs w:val="22"/>
              </w:rPr>
            </w:pPr>
          </w:p>
        </w:tc>
      </w:tr>
      <w:tr w:rsidR="009523BA" w:rsidRPr="00DC10DE" w14:paraId="574C807E" w14:textId="77777777" w:rsidTr="009523BA">
        <w:trPr>
          <w:cantSplit/>
        </w:trPr>
        <w:tc>
          <w:tcPr>
            <w:tcW w:w="8448" w:type="dxa"/>
          </w:tcPr>
          <w:p w14:paraId="040B8C80" w14:textId="77777777" w:rsidR="009523BA" w:rsidRPr="00DC10DE" w:rsidRDefault="009523BA" w:rsidP="009523BA">
            <w:pPr>
              <w:jc w:val="both"/>
              <w:rPr>
                <w:rFonts w:ascii="Arial" w:hAnsi="Arial" w:cs="Arial"/>
                <w:b/>
                <w:sz w:val="22"/>
                <w:szCs w:val="22"/>
              </w:rPr>
            </w:pPr>
            <w:r w:rsidRPr="00DC10DE">
              <w:rPr>
                <w:rFonts w:ascii="Arial" w:hAnsi="Arial" w:cs="Arial"/>
                <w:bCs/>
                <w:sz w:val="22"/>
                <w:szCs w:val="22"/>
              </w:rPr>
              <w:t>Montant de la vente</w:t>
            </w:r>
          </w:p>
        </w:tc>
        <w:tc>
          <w:tcPr>
            <w:tcW w:w="5694" w:type="dxa"/>
            <w:gridSpan w:val="3"/>
          </w:tcPr>
          <w:p w14:paraId="4A19B549" w14:textId="77777777" w:rsidR="009523BA" w:rsidRPr="00DC10DE" w:rsidRDefault="009523BA" w:rsidP="009523BA">
            <w:pPr>
              <w:jc w:val="both"/>
              <w:rPr>
                <w:rFonts w:ascii="Arial" w:hAnsi="Arial" w:cs="Arial"/>
                <w:b/>
                <w:sz w:val="22"/>
                <w:szCs w:val="22"/>
              </w:rPr>
            </w:pPr>
          </w:p>
        </w:tc>
      </w:tr>
      <w:tr w:rsidR="009523BA" w:rsidRPr="00DC10DE" w14:paraId="262666FF" w14:textId="77777777" w:rsidTr="009523BA">
        <w:trPr>
          <w:cantSplit/>
        </w:trPr>
        <w:tc>
          <w:tcPr>
            <w:tcW w:w="8448" w:type="dxa"/>
          </w:tcPr>
          <w:p w14:paraId="2CEA4CD9" w14:textId="77777777" w:rsidR="009523BA" w:rsidRPr="00DC10DE" w:rsidRDefault="009523BA" w:rsidP="009523BA">
            <w:pPr>
              <w:jc w:val="both"/>
              <w:rPr>
                <w:rFonts w:ascii="Arial" w:hAnsi="Arial" w:cs="Arial"/>
                <w:bCs/>
                <w:sz w:val="22"/>
                <w:szCs w:val="22"/>
              </w:rPr>
            </w:pPr>
            <w:r w:rsidRPr="00DC10DE">
              <w:rPr>
                <w:rFonts w:ascii="Arial" w:hAnsi="Arial" w:cs="Arial"/>
                <w:bCs/>
                <w:sz w:val="22"/>
                <w:szCs w:val="22"/>
              </w:rPr>
              <w:t>Modalités de réaffectation du montant de la vente</w:t>
            </w:r>
          </w:p>
        </w:tc>
        <w:tc>
          <w:tcPr>
            <w:tcW w:w="5694" w:type="dxa"/>
            <w:gridSpan w:val="3"/>
          </w:tcPr>
          <w:p w14:paraId="3392E9F7" w14:textId="77777777" w:rsidR="009523BA" w:rsidRPr="00DC10DE" w:rsidRDefault="009523BA" w:rsidP="009523BA">
            <w:pPr>
              <w:jc w:val="both"/>
              <w:rPr>
                <w:rFonts w:ascii="Arial" w:hAnsi="Arial" w:cs="Arial"/>
                <w:bCs/>
                <w:sz w:val="22"/>
                <w:szCs w:val="22"/>
              </w:rPr>
            </w:pPr>
          </w:p>
        </w:tc>
      </w:tr>
    </w:tbl>
    <w:p w14:paraId="2A4A1C4E" w14:textId="77777777" w:rsidR="009523BA" w:rsidRPr="00DC10DE" w:rsidRDefault="009523BA" w:rsidP="009523B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3"/>
        <w:gridCol w:w="41"/>
        <w:gridCol w:w="4171"/>
        <w:gridCol w:w="2224"/>
        <w:gridCol w:w="607"/>
        <w:gridCol w:w="1378"/>
        <w:gridCol w:w="25"/>
        <w:gridCol w:w="1403"/>
      </w:tblGrid>
      <w:tr w:rsidR="009523BA" w:rsidRPr="00DC10DE" w14:paraId="3521E099" w14:textId="77777777" w:rsidTr="004806BA">
        <w:trPr>
          <w:cantSplit/>
        </w:trPr>
        <w:tc>
          <w:tcPr>
            <w:tcW w:w="11186" w:type="dxa"/>
            <w:gridSpan w:val="5"/>
          </w:tcPr>
          <w:p w14:paraId="782CA3BD" w14:textId="77777777" w:rsidR="009523BA" w:rsidRPr="00DC10DE" w:rsidRDefault="009523BA" w:rsidP="009523BA">
            <w:pPr>
              <w:jc w:val="both"/>
              <w:rPr>
                <w:rFonts w:ascii="Arial" w:hAnsi="Arial" w:cs="Arial"/>
                <w:b/>
                <w:sz w:val="22"/>
                <w:szCs w:val="22"/>
              </w:rPr>
            </w:pPr>
            <w:r w:rsidRPr="00DC10DE">
              <w:rPr>
                <w:rFonts w:ascii="Arial" w:hAnsi="Arial" w:cs="Arial"/>
                <w:b/>
                <w:sz w:val="22"/>
                <w:szCs w:val="22"/>
              </w:rPr>
              <w:t>Le bien est-il loué ?</w:t>
            </w:r>
          </w:p>
        </w:tc>
        <w:tc>
          <w:tcPr>
            <w:tcW w:w="1403" w:type="dxa"/>
            <w:gridSpan w:val="2"/>
          </w:tcPr>
          <w:p w14:paraId="63928DD5" w14:textId="3118104F" w:rsidR="009523BA" w:rsidRPr="00DC10DE" w:rsidRDefault="009523BA" w:rsidP="009523BA">
            <w:pPr>
              <w:jc w:val="both"/>
              <w:rPr>
                <w:rFonts w:ascii="Arial" w:hAnsi="Arial" w:cs="Arial"/>
                <w:b/>
                <w:sz w:val="22"/>
                <w:szCs w:val="22"/>
              </w:rPr>
            </w:pPr>
          </w:p>
        </w:tc>
        <w:tc>
          <w:tcPr>
            <w:tcW w:w="1403" w:type="dxa"/>
          </w:tcPr>
          <w:p w14:paraId="08580E1B" w14:textId="77777777" w:rsidR="009523BA" w:rsidRPr="00DC10DE" w:rsidRDefault="009523BA" w:rsidP="009523BA">
            <w:pPr>
              <w:jc w:val="both"/>
              <w:rPr>
                <w:rFonts w:ascii="Arial" w:hAnsi="Arial" w:cs="Arial"/>
                <w:b/>
                <w:sz w:val="22"/>
                <w:szCs w:val="22"/>
              </w:rPr>
            </w:pPr>
            <w:r w:rsidRPr="00DC10DE">
              <w:rPr>
                <w:rFonts w:ascii="Arial" w:hAnsi="Arial" w:cs="Arial"/>
                <w:b/>
                <w:sz w:val="22"/>
                <w:szCs w:val="22"/>
              </w:rPr>
              <w:t>Non</w:t>
            </w:r>
          </w:p>
        </w:tc>
      </w:tr>
      <w:tr w:rsidR="009523BA" w:rsidRPr="00DC10DE" w14:paraId="21DB5DAF" w14:textId="77777777" w:rsidTr="004806BA">
        <w:trPr>
          <w:cantSplit/>
        </w:trPr>
        <w:tc>
          <w:tcPr>
            <w:tcW w:w="13992" w:type="dxa"/>
            <w:gridSpan w:val="8"/>
          </w:tcPr>
          <w:p w14:paraId="6FB22FA9" w14:textId="77777777" w:rsidR="009523BA" w:rsidRPr="00DC10DE" w:rsidRDefault="009523BA" w:rsidP="009523BA">
            <w:pPr>
              <w:jc w:val="both"/>
              <w:rPr>
                <w:rFonts w:ascii="Arial" w:hAnsi="Arial" w:cs="Arial"/>
                <w:b/>
                <w:sz w:val="22"/>
                <w:szCs w:val="22"/>
              </w:rPr>
            </w:pPr>
            <w:r w:rsidRPr="00DC10DE">
              <w:rPr>
                <w:rFonts w:ascii="Arial" w:hAnsi="Arial" w:cs="Arial"/>
                <w:b/>
                <w:sz w:val="22"/>
                <w:szCs w:val="22"/>
              </w:rPr>
              <w:t>Si le patrimoine est loué</w:t>
            </w:r>
            <w:r w:rsidRPr="00DC10DE">
              <w:rPr>
                <w:rStyle w:val="Appelnotedebasdep"/>
                <w:rFonts w:ascii="Arial" w:hAnsi="Arial" w:cs="Arial"/>
                <w:b/>
                <w:sz w:val="22"/>
                <w:szCs w:val="22"/>
              </w:rPr>
              <w:footnoteReference w:id="11"/>
            </w:r>
            <w:r w:rsidRPr="00DC10DE">
              <w:rPr>
                <w:rFonts w:ascii="Arial" w:hAnsi="Arial" w:cs="Arial"/>
                <w:b/>
                <w:sz w:val="22"/>
                <w:szCs w:val="22"/>
              </w:rPr>
              <w:t xml:space="preserve"> à des tiers et fait donc l’objet d’une cession des droits immobiliers, merci de répondre aux questions ci-après. </w:t>
            </w:r>
            <w:proofErr w:type="spellStart"/>
            <w:r w:rsidRPr="00DC10DE">
              <w:rPr>
                <w:rFonts w:ascii="Arial" w:hAnsi="Arial" w:cs="Arial"/>
                <w:b/>
                <w:sz w:val="22"/>
                <w:szCs w:val="22"/>
              </w:rPr>
              <w:t>Egalement</w:t>
            </w:r>
            <w:proofErr w:type="spellEnd"/>
            <w:r w:rsidRPr="00DC10DE">
              <w:rPr>
                <w:rFonts w:ascii="Arial" w:hAnsi="Arial" w:cs="Arial"/>
                <w:b/>
                <w:sz w:val="22"/>
                <w:szCs w:val="22"/>
              </w:rPr>
              <w:t>, il est nécessaire de joindre un extrait de la comptabilité communale relative au patrimoine en question.</w:t>
            </w:r>
          </w:p>
        </w:tc>
      </w:tr>
      <w:tr w:rsidR="009523BA" w:rsidRPr="00DC10DE" w14:paraId="1B3F7C9D" w14:textId="77777777" w:rsidTr="004806BA">
        <w:trPr>
          <w:cantSplit/>
        </w:trPr>
        <w:tc>
          <w:tcPr>
            <w:tcW w:w="8355" w:type="dxa"/>
            <w:gridSpan w:val="3"/>
          </w:tcPr>
          <w:p w14:paraId="77A5BCA4" w14:textId="77777777" w:rsidR="009523BA" w:rsidRPr="00DC10DE" w:rsidRDefault="009523BA" w:rsidP="009523BA">
            <w:pPr>
              <w:jc w:val="both"/>
              <w:rPr>
                <w:rFonts w:ascii="Arial" w:hAnsi="Arial" w:cs="Arial"/>
                <w:bCs/>
                <w:sz w:val="22"/>
                <w:szCs w:val="22"/>
              </w:rPr>
            </w:pPr>
            <w:r w:rsidRPr="00DC10DE">
              <w:rPr>
                <w:rFonts w:ascii="Arial" w:hAnsi="Arial" w:cs="Arial"/>
                <w:bCs/>
                <w:sz w:val="22"/>
                <w:szCs w:val="22"/>
              </w:rPr>
              <w:t>Date d’approbation de la convention de location par le Ministre (article 3 de la convention)</w:t>
            </w:r>
          </w:p>
        </w:tc>
        <w:tc>
          <w:tcPr>
            <w:tcW w:w="5637" w:type="dxa"/>
            <w:gridSpan w:val="5"/>
          </w:tcPr>
          <w:p w14:paraId="2C42D704" w14:textId="77777777" w:rsidR="009523BA" w:rsidRPr="00DC10DE" w:rsidRDefault="009523BA" w:rsidP="009523BA">
            <w:pPr>
              <w:jc w:val="both"/>
              <w:rPr>
                <w:rFonts w:ascii="Arial" w:hAnsi="Arial" w:cs="Arial"/>
                <w:bCs/>
                <w:sz w:val="22"/>
                <w:szCs w:val="22"/>
              </w:rPr>
            </w:pPr>
          </w:p>
        </w:tc>
      </w:tr>
      <w:tr w:rsidR="004806BA" w:rsidRPr="00DC10DE" w14:paraId="35AC8069" w14:textId="77777777" w:rsidTr="004806BA">
        <w:trPr>
          <w:cantSplit/>
        </w:trPr>
        <w:tc>
          <w:tcPr>
            <w:tcW w:w="4184" w:type="dxa"/>
            <w:gridSpan w:val="2"/>
          </w:tcPr>
          <w:p w14:paraId="6D9C4370" w14:textId="77777777" w:rsidR="004806BA" w:rsidRPr="00DC10DE" w:rsidRDefault="004806BA" w:rsidP="004806BA">
            <w:pPr>
              <w:jc w:val="both"/>
              <w:rPr>
                <w:rFonts w:ascii="Arial" w:hAnsi="Arial" w:cs="Arial"/>
                <w:b/>
                <w:sz w:val="22"/>
                <w:szCs w:val="22"/>
              </w:rPr>
            </w:pPr>
            <w:r w:rsidRPr="00DC10DE">
              <w:rPr>
                <w:rFonts w:ascii="Arial" w:hAnsi="Arial" w:cs="Arial"/>
                <w:b/>
                <w:sz w:val="22"/>
                <w:szCs w:val="22"/>
              </w:rPr>
              <w:t>Recettes générées par l’exploitation du patrimoine</w:t>
            </w:r>
          </w:p>
        </w:tc>
        <w:tc>
          <w:tcPr>
            <w:tcW w:w="6395" w:type="dxa"/>
            <w:gridSpan w:val="2"/>
          </w:tcPr>
          <w:p w14:paraId="1ED40691" w14:textId="51C19A49" w:rsidR="004806BA" w:rsidRPr="00DC10DE" w:rsidRDefault="004806BA" w:rsidP="004806BA">
            <w:pPr>
              <w:jc w:val="both"/>
              <w:rPr>
                <w:rFonts w:ascii="Arial" w:hAnsi="Arial" w:cs="Arial"/>
                <w:bCs/>
                <w:sz w:val="22"/>
                <w:szCs w:val="22"/>
              </w:rPr>
            </w:pPr>
            <w:r w:rsidRPr="00B3221D">
              <w:rPr>
                <w:rFonts w:ascii="Arial" w:hAnsi="Arial" w:cs="Arial"/>
                <w:bCs/>
                <w:sz w:val="22"/>
                <w:szCs w:val="22"/>
              </w:rPr>
              <w:t>Entrées aux spectacles et évènements, ventes de boissons.</w:t>
            </w:r>
          </w:p>
        </w:tc>
        <w:tc>
          <w:tcPr>
            <w:tcW w:w="1985" w:type="dxa"/>
            <w:gridSpan w:val="2"/>
          </w:tcPr>
          <w:p w14:paraId="470CAB49" w14:textId="01B6985B" w:rsidR="004806BA" w:rsidRPr="00DC10DE" w:rsidRDefault="004806BA" w:rsidP="004806BA">
            <w:pPr>
              <w:rPr>
                <w:rFonts w:ascii="Arial" w:hAnsi="Arial" w:cs="Arial"/>
                <w:bCs/>
                <w:sz w:val="22"/>
                <w:szCs w:val="22"/>
              </w:rPr>
            </w:pPr>
            <w:r w:rsidRPr="00B3221D">
              <w:rPr>
                <w:rFonts w:ascii="Arial" w:hAnsi="Arial" w:cs="Arial"/>
                <w:bCs/>
                <w:sz w:val="22"/>
                <w:szCs w:val="22"/>
              </w:rPr>
              <w:t>Montant annuel</w:t>
            </w:r>
          </w:p>
        </w:tc>
        <w:tc>
          <w:tcPr>
            <w:tcW w:w="1428" w:type="dxa"/>
            <w:gridSpan w:val="2"/>
          </w:tcPr>
          <w:p w14:paraId="4C13FBB7" w14:textId="54FF84A5" w:rsidR="004806BA" w:rsidRPr="00DC10DE" w:rsidRDefault="004806BA" w:rsidP="004806BA">
            <w:pPr>
              <w:jc w:val="right"/>
              <w:rPr>
                <w:rFonts w:ascii="Arial" w:hAnsi="Arial" w:cs="Arial"/>
                <w:bCs/>
                <w:sz w:val="22"/>
                <w:szCs w:val="22"/>
              </w:rPr>
            </w:pPr>
            <w:r w:rsidRPr="00587F8D">
              <w:rPr>
                <w:rFonts w:ascii="Arial" w:hAnsi="Arial" w:cs="Arial"/>
                <w:bCs/>
                <w:sz w:val="22"/>
                <w:szCs w:val="22"/>
              </w:rPr>
              <w:t>-</w:t>
            </w:r>
            <w:r>
              <w:rPr>
                <w:rFonts w:ascii="Arial" w:hAnsi="Arial" w:cs="Arial"/>
                <w:bCs/>
                <w:sz w:val="22"/>
                <w:szCs w:val="22"/>
              </w:rPr>
              <w:t>67,17</w:t>
            </w:r>
            <w:r w:rsidRPr="00587F8D">
              <w:rPr>
                <w:rFonts w:ascii="Arial" w:hAnsi="Arial" w:cs="Arial"/>
                <w:bCs/>
                <w:sz w:val="22"/>
                <w:szCs w:val="22"/>
              </w:rPr>
              <w:t xml:space="preserve"> €</w:t>
            </w:r>
          </w:p>
        </w:tc>
      </w:tr>
      <w:tr w:rsidR="004806BA" w:rsidRPr="00DC10DE" w14:paraId="160CF1B1" w14:textId="77777777" w:rsidTr="004806BA">
        <w:trPr>
          <w:cantSplit/>
        </w:trPr>
        <w:tc>
          <w:tcPr>
            <w:tcW w:w="4184" w:type="dxa"/>
            <w:gridSpan w:val="2"/>
            <w:vMerge w:val="restart"/>
          </w:tcPr>
          <w:p w14:paraId="35E980E6" w14:textId="77777777" w:rsidR="004806BA" w:rsidRPr="00DC10DE" w:rsidRDefault="004806BA" w:rsidP="004806BA">
            <w:pPr>
              <w:jc w:val="both"/>
              <w:rPr>
                <w:rFonts w:ascii="Arial" w:hAnsi="Arial" w:cs="Arial"/>
                <w:bCs/>
                <w:sz w:val="22"/>
                <w:szCs w:val="22"/>
              </w:rPr>
            </w:pPr>
            <w:r w:rsidRPr="00DC10DE">
              <w:rPr>
                <w:rFonts w:ascii="Arial" w:hAnsi="Arial" w:cs="Arial"/>
                <w:bCs/>
                <w:sz w:val="22"/>
                <w:szCs w:val="22"/>
              </w:rPr>
              <w:t>Charges liées à l’exploitation du patrimoine</w:t>
            </w:r>
          </w:p>
        </w:tc>
        <w:tc>
          <w:tcPr>
            <w:tcW w:w="6395" w:type="dxa"/>
            <w:gridSpan w:val="2"/>
          </w:tcPr>
          <w:p w14:paraId="5A02D9EF" w14:textId="18793318" w:rsidR="004806BA" w:rsidRPr="00DC10DE" w:rsidRDefault="004806BA" w:rsidP="004806BA">
            <w:pPr>
              <w:jc w:val="both"/>
              <w:rPr>
                <w:rFonts w:ascii="Arial" w:hAnsi="Arial" w:cs="Arial"/>
                <w:bCs/>
                <w:sz w:val="22"/>
                <w:szCs w:val="22"/>
              </w:rPr>
            </w:pPr>
            <w:r w:rsidRPr="00B3221D">
              <w:rPr>
                <w:rFonts w:ascii="Arial" w:hAnsi="Arial" w:cs="Arial"/>
                <w:bCs/>
                <w:sz w:val="22"/>
                <w:szCs w:val="22"/>
              </w:rPr>
              <w:t>Assurance</w:t>
            </w:r>
          </w:p>
        </w:tc>
        <w:tc>
          <w:tcPr>
            <w:tcW w:w="1985" w:type="dxa"/>
            <w:gridSpan w:val="2"/>
          </w:tcPr>
          <w:p w14:paraId="3A6F929F" w14:textId="1E7EC424" w:rsidR="004806BA" w:rsidRPr="00DC10DE" w:rsidRDefault="004806BA" w:rsidP="004806BA">
            <w:pPr>
              <w:jc w:val="both"/>
              <w:rPr>
                <w:rFonts w:ascii="Arial" w:hAnsi="Arial" w:cs="Arial"/>
                <w:bCs/>
                <w:sz w:val="22"/>
                <w:szCs w:val="22"/>
              </w:rPr>
            </w:pPr>
            <w:r w:rsidRPr="00B3221D">
              <w:rPr>
                <w:rFonts w:ascii="Arial" w:hAnsi="Arial" w:cs="Arial"/>
                <w:bCs/>
                <w:sz w:val="22"/>
                <w:szCs w:val="22"/>
              </w:rPr>
              <w:t>Montant annuel</w:t>
            </w:r>
          </w:p>
        </w:tc>
        <w:tc>
          <w:tcPr>
            <w:tcW w:w="1428" w:type="dxa"/>
            <w:gridSpan w:val="2"/>
          </w:tcPr>
          <w:p w14:paraId="6558ADB5" w14:textId="00376E6D" w:rsidR="004806BA" w:rsidRPr="00DC10DE" w:rsidRDefault="004806BA" w:rsidP="004806BA">
            <w:pPr>
              <w:jc w:val="right"/>
              <w:rPr>
                <w:rFonts w:ascii="Arial" w:hAnsi="Arial" w:cs="Arial"/>
                <w:bCs/>
                <w:sz w:val="22"/>
                <w:szCs w:val="22"/>
              </w:rPr>
            </w:pPr>
            <w:r w:rsidRPr="00E91364">
              <w:rPr>
                <w:rFonts w:ascii="Arial" w:hAnsi="Arial" w:cs="Arial"/>
                <w:bCs/>
                <w:sz w:val="22"/>
                <w:szCs w:val="22"/>
              </w:rPr>
              <w:t>1.193,05 €</w:t>
            </w:r>
          </w:p>
        </w:tc>
      </w:tr>
      <w:tr w:rsidR="004806BA" w:rsidRPr="00DC10DE" w14:paraId="4AFBE1C4" w14:textId="77777777" w:rsidTr="004806BA">
        <w:trPr>
          <w:cantSplit/>
        </w:trPr>
        <w:tc>
          <w:tcPr>
            <w:tcW w:w="4184" w:type="dxa"/>
            <w:gridSpan w:val="2"/>
            <w:vMerge/>
          </w:tcPr>
          <w:p w14:paraId="09A0CD39" w14:textId="77777777" w:rsidR="004806BA" w:rsidRPr="00DC10DE" w:rsidRDefault="004806BA" w:rsidP="004806BA">
            <w:pPr>
              <w:jc w:val="both"/>
              <w:rPr>
                <w:rFonts w:ascii="Arial" w:hAnsi="Arial" w:cs="Arial"/>
                <w:bCs/>
                <w:sz w:val="22"/>
                <w:szCs w:val="22"/>
              </w:rPr>
            </w:pPr>
          </w:p>
        </w:tc>
        <w:tc>
          <w:tcPr>
            <w:tcW w:w="6395" w:type="dxa"/>
            <w:gridSpan w:val="2"/>
          </w:tcPr>
          <w:p w14:paraId="78EDC6D7" w14:textId="1ED8546A" w:rsidR="004806BA" w:rsidRPr="00DC10DE" w:rsidRDefault="004806BA" w:rsidP="004806BA">
            <w:pPr>
              <w:jc w:val="both"/>
              <w:rPr>
                <w:rFonts w:ascii="Arial" w:hAnsi="Arial" w:cs="Arial"/>
                <w:bCs/>
                <w:sz w:val="22"/>
                <w:szCs w:val="22"/>
              </w:rPr>
            </w:pPr>
            <w:r w:rsidRPr="00B3221D">
              <w:rPr>
                <w:rFonts w:ascii="Arial" w:hAnsi="Arial" w:cs="Arial"/>
                <w:bCs/>
                <w:sz w:val="22"/>
                <w:szCs w:val="22"/>
              </w:rPr>
              <w:t>Chauffage, eau, électricité</w:t>
            </w:r>
          </w:p>
        </w:tc>
        <w:tc>
          <w:tcPr>
            <w:tcW w:w="1985" w:type="dxa"/>
            <w:gridSpan w:val="2"/>
          </w:tcPr>
          <w:p w14:paraId="54F21CB7" w14:textId="4CA7A92F" w:rsidR="004806BA" w:rsidRPr="00DC10DE" w:rsidRDefault="004806BA" w:rsidP="004806BA">
            <w:pPr>
              <w:jc w:val="both"/>
              <w:rPr>
                <w:rFonts w:ascii="Arial" w:hAnsi="Arial" w:cs="Arial"/>
                <w:bCs/>
                <w:sz w:val="22"/>
                <w:szCs w:val="22"/>
              </w:rPr>
            </w:pPr>
            <w:r w:rsidRPr="00B3221D">
              <w:rPr>
                <w:rFonts w:ascii="Arial" w:hAnsi="Arial" w:cs="Arial"/>
                <w:bCs/>
                <w:sz w:val="22"/>
                <w:szCs w:val="22"/>
              </w:rPr>
              <w:t>Montant annuel</w:t>
            </w:r>
          </w:p>
        </w:tc>
        <w:tc>
          <w:tcPr>
            <w:tcW w:w="1428" w:type="dxa"/>
            <w:gridSpan w:val="2"/>
          </w:tcPr>
          <w:p w14:paraId="674486FF" w14:textId="57124F02" w:rsidR="004806BA" w:rsidRPr="00DC10DE" w:rsidRDefault="004806BA" w:rsidP="004806BA">
            <w:pPr>
              <w:jc w:val="right"/>
              <w:rPr>
                <w:rFonts w:ascii="Arial" w:hAnsi="Arial" w:cs="Arial"/>
                <w:bCs/>
                <w:sz w:val="22"/>
                <w:szCs w:val="22"/>
              </w:rPr>
            </w:pPr>
            <w:r>
              <w:rPr>
                <w:rFonts w:ascii="Arial" w:hAnsi="Arial" w:cs="Arial"/>
                <w:bCs/>
                <w:sz w:val="22"/>
                <w:szCs w:val="22"/>
              </w:rPr>
              <w:t>3.189,76</w:t>
            </w:r>
            <w:r w:rsidRPr="00812323">
              <w:rPr>
                <w:rFonts w:ascii="Arial" w:hAnsi="Arial" w:cs="Arial"/>
                <w:bCs/>
                <w:sz w:val="22"/>
                <w:szCs w:val="22"/>
              </w:rPr>
              <w:t xml:space="preserve"> €</w:t>
            </w:r>
          </w:p>
        </w:tc>
      </w:tr>
      <w:tr w:rsidR="004806BA" w:rsidRPr="00DC10DE" w14:paraId="4D60DCC1" w14:textId="77777777" w:rsidTr="004806BA">
        <w:trPr>
          <w:cantSplit/>
        </w:trPr>
        <w:tc>
          <w:tcPr>
            <w:tcW w:w="4184" w:type="dxa"/>
            <w:gridSpan w:val="2"/>
            <w:vMerge/>
          </w:tcPr>
          <w:p w14:paraId="3C110315" w14:textId="77777777" w:rsidR="004806BA" w:rsidRPr="00DC10DE" w:rsidRDefault="004806BA" w:rsidP="004806BA">
            <w:pPr>
              <w:jc w:val="both"/>
              <w:rPr>
                <w:rFonts w:ascii="Arial" w:hAnsi="Arial" w:cs="Arial"/>
                <w:bCs/>
                <w:sz w:val="22"/>
                <w:szCs w:val="22"/>
              </w:rPr>
            </w:pPr>
          </w:p>
        </w:tc>
        <w:tc>
          <w:tcPr>
            <w:tcW w:w="6395" w:type="dxa"/>
            <w:gridSpan w:val="2"/>
          </w:tcPr>
          <w:p w14:paraId="73AFFF2A" w14:textId="176ACB09" w:rsidR="004806BA" w:rsidRPr="004806BA" w:rsidRDefault="004806BA" w:rsidP="004806BA">
            <w:pPr>
              <w:rPr>
                <w:rFonts w:ascii="Arial" w:hAnsi="Arial" w:cs="Arial"/>
                <w:bCs/>
                <w:spacing w:val="-6"/>
                <w:sz w:val="22"/>
                <w:szCs w:val="22"/>
              </w:rPr>
            </w:pPr>
            <w:r w:rsidRPr="004806BA">
              <w:rPr>
                <w:rFonts w:ascii="Arial" w:hAnsi="Arial" w:cs="Arial"/>
                <w:bCs/>
                <w:spacing w:val="-6"/>
                <w:sz w:val="22"/>
                <w:szCs w:val="22"/>
              </w:rPr>
              <w:t>Divers (lavage des vitres, vérification des extincteurs, subventions)</w:t>
            </w:r>
          </w:p>
        </w:tc>
        <w:tc>
          <w:tcPr>
            <w:tcW w:w="1985" w:type="dxa"/>
            <w:gridSpan w:val="2"/>
          </w:tcPr>
          <w:p w14:paraId="41DCD37C" w14:textId="380E6A2B" w:rsidR="004806BA" w:rsidRPr="00DC10DE" w:rsidRDefault="004806BA" w:rsidP="004806BA">
            <w:pPr>
              <w:jc w:val="both"/>
              <w:rPr>
                <w:rFonts w:ascii="Arial" w:hAnsi="Arial" w:cs="Arial"/>
                <w:bCs/>
                <w:sz w:val="22"/>
                <w:szCs w:val="22"/>
              </w:rPr>
            </w:pPr>
            <w:r w:rsidRPr="00B3221D">
              <w:rPr>
                <w:rFonts w:ascii="Arial" w:hAnsi="Arial" w:cs="Arial"/>
                <w:bCs/>
                <w:sz w:val="22"/>
                <w:szCs w:val="22"/>
              </w:rPr>
              <w:t>Montant annuel</w:t>
            </w:r>
          </w:p>
        </w:tc>
        <w:tc>
          <w:tcPr>
            <w:tcW w:w="1428" w:type="dxa"/>
            <w:gridSpan w:val="2"/>
          </w:tcPr>
          <w:p w14:paraId="4FAA252C" w14:textId="1C0BBAE1" w:rsidR="004806BA" w:rsidRPr="00DC10DE" w:rsidRDefault="004806BA" w:rsidP="004806BA">
            <w:pPr>
              <w:jc w:val="right"/>
              <w:rPr>
                <w:rFonts w:ascii="Arial" w:hAnsi="Arial" w:cs="Arial"/>
                <w:bCs/>
                <w:sz w:val="22"/>
                <w:szCs w:val="22"/>
              </w:rPr>
            </w:pPr>
            <w:r w:rsidRPr="00E26C6A">
              <w:rPr>
                <w:rFonts w:ascii="Arial" w:hAnsi="Arial" w:cs="Arial"/>
                <w:bCs/>
                <w:sz w:val="22"/>
                <w:szCs w:val="22"/>
              </w:rPr>
              <w:t>290,40 €</w:t>
            </w:r>
          </w:p>
        </w:tc>
      </w:tr>
      <w:tr w:rsidR="004806BA" w:rsidRPr="00DC10DE" w14:paraId="3AAC3D12" w14:textId="77777777" w:rsidTr="004806BA">
        <w:trPr>
          <w:cantSplit/>
        </w:trPr>
        <w:tc>
          <w:tcPr>
            <w:tcW w:w="10579" w:type="dxa"/>
            <w:gridSpan w:val="4"/>
          </w:tcPr>
          <w:p w14:paraId="1801B4CD" w14:textId="77777777" w:rsidR="004806BA" w:rsidRPr="00DC10DE" w:rsidRDefault="004806BA" w:rsidP="004806BA">
            <w:pPr>
              <w:jc w:val="both"/>
              <w:rPr>
                <w:rFonts w:ascii="Arial" w:hAnsi="Arial" w:cs="Arial"/>
                <w:bCs/>
                <w:sz w:val="22"/>
                <w:szCs w:val="22"/>
              </w:rPr>
            </w:pPr>
            <w:r w:rsidRPr="00DC10DE">
              <w:rPr>
                <w:rFonts w:ascii="Arial" w:hAnsi="Arial" w:cs="Arial"/>
                <w:bCs/>
                <w:sz w:val="22"/>
                <w:szCs w:val="22"/>
              </w:rPr>
              <w:t>Bénéfices</w:t>
            </w:r>
            <w:r w:rsidRPr="00DC10DE">
              <w:rPr>
                <w:rStyle w:val="Appelnotedebasdep"/>
                <w:rFonts w:ascii="Arial" w:hAnsi="Arial" w:cs="Arial"/>
                <w:bCs/>
                <w:sz w:val="22"/>
                <w:szCs w:val="22"/>
              </w:rPr>
              <w:footnoteReference w:id="12"/>
            </w:r>
            <w:r w:rsidRPr="00DC10DE">
              <w:rPr>
                <w:rFonts w:ascii="Arial" w:hAnsi="Arial" w:cs="Arial"/>
                <w:bCs/>
                <w:sz w:val="22"/>
                <w:szCs w:val="22"/>
              </w:rPr>
              <w:t xml:space="preserve"> = recettes moins charges</w:t>
            </w:r>
          </w:p>
        </w:tc>
        <w:tc>
          <w:tcPr>
            <w:tcW w:w="1985" w:type="dxa"/>
            <w:gridSpan w:val="2"/>
          </w:tcPr>
          <w:p w14:paraId="1481EA67" w14:textId="77777777" w:rsidR="004806BA" w:rsidRPr="00DC10DE" w:rsidRDefault="004806BA" w:rsidP="004806BA">
            <w:pPr>
              <w:jc w:val="both"/>
              <w:rPr>
                <w:rFonts w:ascii="Arial" w:hAnsi="Arial" w:cs="Arial"/>
                <w:bCs/>
                <w:sz w:val="22"/>
                <w:szCs w:val="22"/>
              </w:rPr>
            </w:pPr>
            <w:r w:rsidRPr="00DC10DE">
              <w:rPr>
                <w:rFonts w:ascii="Arial" w:hAnsi="Arial" w:cs="Arial"/>
                <w:bCs/>
                <w:sz w:val="22"/>
                <w:szCs w:val="22"/>
              </w:rPr>
              <w:t>Montant annuel</w:t>
            </w:r>
          </w:p>
        </w:tc>
        <w:tc>
          <w:tcPr>
            <w:tcW w:w="1428" w:type="dxa"/>
            <w:gridSpan w:val="2"/>
          </w:tcPr>
          <w:p w14:paraId="570A214C" w14:textId="45CA0B48" w:rsidR="004806BA" w:rsidRPr="00DC10DE" w:rsidRDefault="004806BA" w:rsidP="004806BA">
            <w:pPr>
              <w:jc w:val="right"/>
              <w:rPr>
                <w:rFonts w:ascii="Arial" w:hAnsi="Arial" w:cs="Arial"/>
                <w:bCs/>
                <w:sz w:val="22"/>
                <w:szCs w:val="22"/>
              </w:rPr>
            </w:pPr>
            <w:r w:rsidRPr="00C37636">
              <w:rPr>
                <w:rFonts w:ascii="Arial" w:hAnsi="Arial" w:cs="Arial"/>
                <w:bCs/>
                <w:sz w:val="22"/>
                <w:szCs w:val="22"/>
              </w:rPr>
              <w:t>-4.</w:t>
            </w:r>
            <w:r>
              <w:rPr>
                <w:rFonts w:ascii="Arial" w:hAnsi="Arial" w:cs="Arial"/>
                <w:bCs/>
                <w:sz w:val="22"/>
                <w:szCs w:val="22"/>
              </w:rPr>
              <w:t>740</w:t>
            </w:r>
            <w:r w:rsidRPr="00C37636">
              <w:rPr>
                <w:rFonts w:ascii="Arial" w:hAnsi="Arial" w:cs="Arial"/>
                <w:bCs/>
                <w:sz w:val="22"/>
                <w:szCs w:val="22"/>
              </w:rPr>
              <w:t>,</w:t>
            </w:r>
            <w:r>
              <w:rPr>
                <w:rFonts w:ascii="Arial" w:hAnsi="Arial" w:cs="Arial"/>
                <w:bCs/>
                <w:sz w:val="22"/>
                <w:szCs w:val="22"/>
              </w:rPr>
              <w:t>38</w:t>
            </w:r>
            <w:r w:rsidRPr="00C37636">
              <w:rPr>
                <w:rFonts w:ascii="Arial" w:hAnsi="Arial" w:cs="Arial"/>
                <w:bCs/>
                <w:sz w:val="22"/>
                <w:szCs w:val="22"/>
              </w:rPr>
              <w:t xml:space="preserve"> €</w:t>
            </w:r>
          </w:p>
        </w:tc>
      </w:tr>
      <w:tr w:rsidR="004806BA" w:rsidRPr="00DC10DE" w14:paraId="7CE28B10" w14:textId="77777777" w:rsidTr="004806BA">
        <w:trPr>
          <w:cantSplit/>
        </w:trPr>
        <w:tc>
          <w:tcPr>
            <w:tcW w:w="4184" w:type="dxa"/>
            <w:gridSpan w:val="2"/>
          </w:tcPr>
          <w:p w14:paraId="7CAFBAEB" w14:textId="77777777" w:rsidR="004806BA" w:rsidRPr="00DC10DE" w:rsidRDefault="004806BA" w:rsidP="004806BA">
            <w:pPr>
              <w:jc w:val="both"/>
              <w:rPr>
                <w:rFonts w:ascii="Arial" w:hAnsi="Arial" w:cs="Arial"/>
                <w:b/>
                <w:sz w:val="22"/>
                <w:szCs w:val="22"/>
              </w:rPr>
            </w:pPr>
            <w:r w:rsidRPr="00DC10DE">
              <w:rPr>
                <w:rFonts w:ascii="Arial" w:hAnsi="Arial" w:cs="Arial"/>
                <w:b/>
                <w:sz w:val="22"/>
                <w:szCs w:val="22"/>
              </w:rPr>
              <w:t>Réaffectation des bénéfices</w:t>
            </w:r>
          </w:p>
          <w:p w14:paraId="7CA2D256" w14:textId="77777777" w:rsidR="004806BA" w:rsidRPr="00DC10DE" w:rsidRDefault="004806BA" w:rsidP="004806BA">
            <w:pPr>
              <w:jc w:val="both"/>
              <w:rPr>
                <w:rFonts w:ascii="Arial" w:hAnsi="Arial" w:cs="Arial"/>
                <w:bCs/>
                <w:sz w:val="22"/>
                <w:szCs w:val="22"/>
              </w:rPr>
            </w:pPr>
          </w:p>
          <w:p w14:paraId="0D6C2EF2" w14:textId="77777777" w:rsidR="004806BA" w:rsidRPr="00DC10DE" w:rsidRDefault="004806BA" w:rsidP="004806BA">
            <w:pPr>
              <w:jc w:val="both"/>
              <w:rPr>
                <w:rFonts w:ascii="Arial" w:hAnsi="Arial" w:cs="Arial"/>
                <w:bCs/>
                <w:sz w:val="22"/>
                <w:szCs w:val="22"/>
              </w:rPr>
            </w:pPr>
          </w:p>
        </w:tc>
        <w:tc>
          <w:tcPr>
            <w:tcW w:w="9808" w:type="dxa"/>
            <w:gridSpan w:val="6"/>
          </w:tcPr>
          <w:p w14:paraId="0A51BD94" w14:textId="77777777" w:rsidR="004806BA" w:rsidRPr="00DC10DE" w:rsidRDefault="004806BA" w:rsidP="004806BA">
            <w:pPr>
              <w:jc w:val="both"/>
              <w:rPr>
                <w:rFonts w:ascii="Arial" w:hAnsi="Arial" w:cs="Arial"/>
                <w:bCs/>
                <w:sz w:val="22"/>
                <w:szCs w:val="22"/>
              </w:rPr>
            </w:pPr>
          </w:p>
        </w:tc>
      </w:tr>
      <w:tr w:rsidR="009523BA" w:rsidRPr="00DC10DE" w14:paraId="3FFEB0EA" w14:textId="77777777" w:rsidTr="004806BA">
        <w:trPr>
          <w:cantSplit/>
        </w:trPr>
        <w:tc>
          <w:tcPr>
            <w:tcW w:w="13992" w:type="dxa"/>
            <w:gridSpan w:val="8"/>
          </w:tcPr>
          <w:p w14:paraId="3B0B6A6D" w14:textId="77777777" w:rsidR="009523BA" w:rsidRPr="00DC10DE" w:rsidRDefault="009523BA" w:rsidP="009523BA">
            <w:pPr>
              <w:pStyle w:val="Titre9"/>
              <w:rPr>
                <w:rFonts w:ascii="Arial" w:hAnsi="Arial" w:cs="Arial"/>
                <w:szCs w:val="22"/>
              </w:rPr>
            </w:pPr>
            <w:r w:rsidRPr="00DC10DE">
              <w:rPr>
                <w:rFonts w:ascii="Arial" w:hAnsi="Arial" w:cs="Arial"/>
                <w:szCs w:val="22"/>
              </w:rPr>
              <w:lastRenderedPageBreak/>
              <w:t xml:space="preserve">Fonctionnement du projet et utilisation du bien </w:t>
            </w:r>
            <w:r w:rsidRPr="00DC10DE">
              <w:rPr>
                <w:rStyle w:val="Appelnotedebasdep"/>
                <w:rFonts w:ascii="Arial" w:hAnsi="Arial" w:cs="Arial"/>
                <w:szCs w:val="22"/>
              </w:rPr>
              <w:footnoteReference w:id="13"/>
            </w:r>
          </w:p>
        </w:tc>
      </w:tr>
      <w:tr w:rsidR="009523BA" w:rsidRPr="00DC10DE" w14:paraId="7900015D" w14:textId="77777777" w:rsidTr="004806BA">
        <w:trPr>
          <w:cantSplit/>
        </w:trPr>
        <w:tc>
          <w:tcPr>
            <w:tcW w:w="4143" w:type="dxa"/>
          </w:tcPr>
          <w:p w14:paraId="28D5C844" w14:textId="77777777" w:rsidR="009523BA" w:rsidRPr="00DC10DE" w:rsidRDefault="009523BA" w:rsidP="009523BA">
            <w:pPr>
              <w:jc w:val="both"/>
              <w:rPr>
                <w:rFonts w:ascii="Arial" w:hAnsi="Arial" w:cs="Arial"/>
                <w:bCs/>
                <w:sz w:val="22"/>
                <w:szCs w:val="22"/>
              </w:rPr>
            </w:pPr>
            <w:r w:rsidRPr="00DC10DE">
              <w:rPr>
                <w:rFonts w:ascii="Arial" w:hAnsi="Arial" w:cs="Arial"/>
                <w:bCs/>
                <w:sz w:val="22"/>
                <w:szCs w:val="22"/>
              </w:rPr>
              <w:t>Description des types d’activités menées dans le cadre du projet</w:t>
            </w:r>
          </w:p>
        </w:tc>
        <w:tc>
          <w:tcPr>
            <w:tcW w:w="9849" w:type="dxa"/>
            <w:gridSpan w:val="7"/>
          </w:tcPr>
          <w:p w14:paraId="63E66C20" w14:textId="77777777" w:rsidR="004806BA" w:rsidRPr="004806BA" w:rsidRDefault="004806BA" w:rsidP="004806BA">
            <w:pPr>
              <w:rPr>
                <w:rFonts w:ascii="Arial" w:hAnsi="Arial" w:cs="Arial"/>
                <w:sz w:val="22"/>
                <w:szCs w:val="22"/>
                <w:lang w:val="fr-BE" w:eastAsia="fr-BE"/>
              </w:rPr>
            </w:pPr>
            <w:r w:rsidRPr="004806BA">
              <w:rPr>
                <w:rFonts w:ascii="Arial" w:hAnsi="Arial" w:cs="Arial"/>
                <w:sz w:val="22"/>
                <w:szCs w:val="22"/>
              </w:rPr>
              <w:t>- Réunions du Conseil Consultatif des Jeunes</w:t>
            </w:r>
          </w:p>
          <w:p w14:paraId="19CEFED7"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Réunions du Conseil Consultatif des Aînés </w:t>
            </w:r>
          </w:p>
          <w:p w14:paraId="4D55B2DA" w14:textId="77777777" w:rsidR="000A4595" w:rsidRDefault="004806BA" w:rsidP="004806BA">
            <w:pPr>
              <w:rPr>
                <w:rFonts w:ascii="Arial" w:hAnsi="Arial" w:cs="Arial"/>
                <w:sz w:val="22"/>
                <w:szCs w:val="22"/>
              </w:rPr>
            </w:pPr>
            <w:r w:rsidRPr="004806BA">
              <w:rPr>
                <w:rFonts w:ascii="Arial" w:hAnsi="Arial" w:cs="Arial"/>
                <w:sz w:val="22"/>
                <w:szCs w:val="22"/>
              </w:rPr>
              <w:t xml:space="preserve">- </w:t>
            </w:r>
            <w:r w:rsidR="000A4595">
              <w:rPr>
                <w:rFonts w:ascii="Arial" w:hAnsi="Arial" w:cs="Arial"/>
                <w:sz w:val="22"/>
                <w:szCs w:val="22"/>
              </w:rPr>
              <w:t>Réunion de la CLDR</w:t>
            </w:r>
          </w:p>
          <w:p w14:paraId="35133135" w14:textId="04FFF55A" w:rsidR="004806BA" w:rsidRPr="004806BA" w:rsidRDefault="000A4595" w:rsidP="004806BA">
            <w:pPr>
              <w:rPr>
                <w:rFonts w:ascii="Arial" w:hAnsi="Arial" w:cs="Arial"/>
                <w:sz w:val="22"/>
                <w:szCs w:val="22"/>
              </w:rPr>
            </w:pPr>
            <w:r>
              <w:rPr>
                <w:rFonts w:ascii="Arial" w:hAnsi="Arial" w:cs="Arial"/>
                <w:sz w:val="22"/>
                <w:szCs w:val="22"/>
              </w:rPr>
              <w:t xml:space="preserve">- </w:t>
            </w:r>
            <w:r w:rsidR="004806BA" w:rsidRPr="004806BA">
              <w:rPr>
                <w:rFonts w:ascii="Arial" w:hAnsi="Arial" w:cs="Arial"/>
                <w:sz w:val="22"/>
                <w:szCs w:val="22"/>
              </w:rPr>
              <w:t xml:space="preserve">Conseil d’administration de l’ADL </w:t>
            </w:r>
          </w:p>
          <w:p w14:paraId="3C539373"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AG du Club des Jeunes de </w:t>
            </w:r>
            <w:proofErr w:type="spellStart"/>
            <w:r w:rsidRPr="004806BA">
              <w:rPr>
                <w:rFonts w:ascii="Arial" w:hAnsi="Arial" w:cs="Arial"/>
                <w:sz w:val="22"/>
                <w:szCs w:val="22"/>
              </w:rPr>
              <w:t>Fauvillers</w:t>
            </w:r>
            <w:proofErr w:type="spellEnd"/>
            <w:r w:rsidRPr="004806BA">
              <w:rPr>
                <w:rFonts w:ascii="Arial" w:hAnsi="Arial" w:cs="Arial"/>
                <w:sz w:val="22"/>
                <w:szCs w:val="22"/>
              </w:rPr>
              <w:t xml:space="preserve"> </w:t>
            </w:r>
          </w:p>
          <w:p w14:paraId="6D4C6A68"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CA Maison du Tourisme Cap Sûre </w:t>
            </w:r>
            <w:proofErr w:type="spellStart"/>
            <w:r w:rsidRPr="004806BA">
              <w:rPr>
                <w:rFonts w:ascii="Arial" w:hAnsi="Arial" w:cs="Arial"/>
                <w:sz w:val="22"/>
                <w:szCs w:val="22"/>
              </w:rPr>
              <w:t>Anlier</w:t>
            </w:r>
            <w:proofErr w:type="spellEnd"/>
            <w:r w:rsidRPr="004806BA">
              <w:rPr>
                <w:rFonts w:ascii="Arial" w:hAnsi="Arial" w:cs="Arial"/>
                <w:sz w:val="22"/>
                <w:szCs w:val="22"/>
              </w:rPr>
              <w:t xml:space="preserve"> </w:t>
            </w:r>
          </w:p>
          <w:p w14:paraId="279B0A80"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Formation secourisme pour le personnel </w:t>
            </w:r>
          </w:p>
          <w:p w14:paraId="01EE8794"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Conférence de la Commission Agricole (Natura 2000 + harmonisations des sols) </w:t>
            </w:r>
          </w:p>
          <w:p w14:paraId="36D3D949"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Réunions Scouts de </w:t>
            </w:r>
            <w:proofErr w:type="spellStart"/>
            <w:r w:rsidRPr="004806BA">
              <w:rPr>
                <w:rFonts w:ascii="Arial" w:hAnsi="Arial" w:cs="Arial"/>
                <w:sz w:val="22"/>
                <w:szCs w:val="22"/>
              </w:rPr>
              <w:t>Fauvillers</w:t>
            </w:r>
            <w:proofErr w:type="spellEnd"/>
            <w:r w:rsidRPr="004806BA">
              <w:rPr>
                <w:rFonts w:ascii="Arial" w:hAnsi="Arial" w:cs="Arial"/>
                <w:sz w:val="22"/>
                <w:szCs w:val="22"/>
              </w:rPr>
              <w:t xml:space="preserve"> </w:t>
            </w:r>
          </w:p>
          <w:p w14:paraId="784398EA"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Stage CPAS Art-Ligue durant la première semaine des vacances de Pâques </w:t>
            </w:r>
          </w:p>
          <w:p w14:paraId="544E4038"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Blind test du Tennis de Table de </w:t>
            </w:r>
            <w:proofErr w:type="spellStart"/>
            <w:r w:rsidRPr="004806BA">
              <w:rPr>
                <w:rFonts w:ascii="Arial" w:hAnsi="Arial" w:cs="Arial"/>
                <w:sz w:val="22"/>
                <w:szCs w:val="22"/>
              </w:rPr>
              <w:t>Sainlez</w:t>
            </w:r>
            <w:proofErr w:type="spellEnd"/>
          </w:p>
          <w:p w14:paraId="59027DE2"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Blind test des « Fauvillersois » </w:t>
            </w:r>
          </w:p>
          <w:p w14:paraId="4FA42343"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Répétitions de la troupe de théâtre La Lore </w:t>
            </w:r>
          </w:p>
          <w:p w14:paraId="66E9AB36" w14:textId="77777777" w:rsidR="004806BA" w:rsidRPr="004806BA" w:rsidRDefault="004806BA" w:rsidP="004806BA">
            <w:pPr>
              <w:rPr>
                <w:rFonts w:ascii="Arial" w:hAnsi="Arial" w:cs="Arial"/>
                <w:sz w:val="22"/>
                <w:szCs w:val="22"/>
              </w:rPr>
            </w:pPr>
            <w:r w:rsidRPr="004806BA">
              <w:rPr>
                <w:rFonts w:ascii="Arial" w:hAnsi="Arial" w:cs="Arial"/>
                <w:sz w:val="22"/>
                <w:szCs w:val="22"/>
              </w:rPr>
              <w:t>- Séance d’infos sur la candidature du Parc Naturel Haute Sûre Forêt d’</w:t>
            </w:r>
            <w:proofErr w:type="spellStart"/>
            <w:r w:rsidRPr="004806BA">
              <w:rPr>
                <w:rFonts w:ascii="Arial" w:hAnsi="Arial" w:cs="Arial"/>
                <w:sz w:val="22"/>
                <w:szCs w:val="22"/>
              </w:rPr>
              <w:t>Anlier</w:t>
            </w:r>
            <w:proofErr w:type="spellEnd"/>
            <w:r w:rsidRPr="004806BA">
              <w:rPr>
                <w:rFonts w:ascii="Arial" w:hAnsi="Arial" w:cs="Arial"/>
                <w:sz w:val="22"/>
                <w:szCs w:val="22"/>
              </w:rPr>
              <w:t xml:space="preserve"> comme Parc national </w:t>
            </w:r>
          </w:p>
          <w:p w14:paraId="2D5A29B5" w14:textId="77777777" w:rsidR="004806BA" w:rsidRPr="004806BA" w:rsidRDefault="004806BA" w:rsidP="004806BA">
            <w:pPr>
              <w:rPr>
                <w:rFonts w:ascii="Arial" w:hAnsi="Arial" w:cs="Arial"/>
                <w:sz w:val="22"/>
                <w:szCs w:val="22"/>
              </w:rPr>
            </w:pPr>
            <w:r w:rsidRPr="004806BA">
              <w:rPr>
                <w:rFonts w:ascii="Arial" w:hAnsi="Arial" w:cs="Arial"/>
                <w:sz w:val="22"/>
                <w:szCs w:val="22"/>
              </w:rPr>
              <w:t>- Journée d’activité du Conseil des Jeunes « Lâchez les Fauves-</w:t>
            </w:r>
            <w:proofErr w:type="spellStart"/>
            <w:r w:rsidRPr="004806BA">
              <w:rPr>
                <w:rFonts w:ascii="Arial" w:hAnsi="Arial" w:cs="Arial"/>
                <w:sz w:val="22"/>
                <w:szCs w:val="22"/>
              </w:rPr>
              <w:t>illers</w:t>
            </w:r>
            <w:proofErr w:type="spellEnd"/>
            <w:r w:rsidRPr="004806BA">
              <w:rPr>
                <w:rFonts w:ascii="Arial" w:hAnsi="Arial" w:cs="Arial"/>
                <w:sz w:val="22"/>
                <w:szCs w:val="22"/>
              </w:rPr>
              <w:t xml:space="preserve"> » </w:t>
            </w:r>
          </w:p>
          <w:p w14:paraId="76FEDE97"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w:t>
            </w:r>
            <w:proofErr w:type="spellStart"/>
            <w:r w:rsidRPr="004806BA">
              <w:rPr>
                <w:rFonts w:ascii="Arial" w:hAnsi="Arial" w:cs="Arial"/>
                <w:sz w:val="22"/>
                <w:szCs w:val="22"/>
              </w:rPr>
              <w:t>Repair</w:t>
            </w:r>
            <w:proofErr w:type="spellEnd"/>
            <w:r w:rsidRPr="004806BA">
              <w:rPr>
                <w:rFonts w:ascii="Arial" w:hAnsi="Arial" w:cs="Arial"/>
                <w:sz w:val="22"/>
                <w:szCs w:val="22"/>
              </w:rPr>
              <w:t xml:space="preserve"> Café </w:t>
            </w:r>
          </w:p>
          <w:p w14:paraId="2AAE3EE4"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Cours pour le permis théorique en août 2022 </w:t>
            </w:r>
          </w:p>
          <w:p w14:paraId="79AF8A5D" w14:textId="77777777" w:rsidR="004806BA" w:rsidRPr="004806BA" w:rsidRDefault="004806BA" w:rsidP="004806BA">
            <w:pPr>
              <w:rPr>
                <w:rFonts w:ascii="Arial" w:hAnsi="Arial" w:cs="Arial"/>
                <w:sz w:val="22"/>
                <w:szCs w:val="22"/>
              </w:rPr>
            </w:pPr>
            <w:r w:rsidRPr="004806BA">
              <w:rPr>
                <w:rFonts w:ascii="Arial" w:hAnsi="Arial" w:cs="Arial"/>
                <w:sz w:val="22"/>
                <w:szCs w:val="22"/>
              </w:rPr>
              <w:t>- Spectacle « </w:t>
            </w:r>
            <w:proofErr w:type="spellStart"/>
            <w:r w:rsidRPr="004806BA">
              <w:rPr>
                <w:rFonts w:ascii="Arial" w:hAnsi="Arial" w:cs="Arial"/>
                <w:sz w:val="22"/>
                <w:szCs w:val="22"/>
              </w:rPr>
              <w:t>Fauvillers</w:t>
            </w:r>
            <w:proofErr w:type="spellEnd"/>
            <w:r w:rsidRPr="004806BA">
              <w:rPr>
                <w:rFonts w:ascii="Arial" w:hAnsi="Arial" w:cs="Arial"/>
                <w:sz w:val="22"/>
                <w:szCs w:val="22"/>
              </w:rPr>
              <w:t xml:space="preserve"> a du talent » </w:t>
            </w:r>
          </w:p>
          <w:p w14:paraId="5E5C144F"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La Nuit de l’Obscurité 2022 </w:t>
            </w:r>
          </w:p>
          <w:p w14:paraId="0D8404BA"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Place aux Enfants 2022 </w:t>
            </w:r>
          </w:p>
          <w:p w14:paraId="1CB607DF"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Stage du CPAS durant la première semaine des vacances d’automne </w:t>
            </w:r>
          </w:p>
          <w:p w14:paraId="0E58C79D"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w:t>
            </w:r>
            <w:proofErr w:type="spellStart"/>
            <w:r w:rsidRPr="004806BA">
              <w:rPr>
                <w:rFonts w:ascii="Arial" w:hAnsi="Arial" w:cs="Arial"/>
                <w:sz w:val="22"/>
                <w:szCs w:val="22"/>
              </w:rPr>
              <w:t>Cine-club</w:t>
            </w:r>
            <w:proofErr w:type="spellEnd"/>
            <w:r w:rsidRPr="004806BA">
              <w:rPr>
                <w:rFonts w:ascii="Arial" w:hAnsi="Arial" w:cs="Arial"/>
                <w:sz w:val="22"/>
                <w:szCs w:val="22"/>
              </w:rPr>
              <w:t xml:space="preserve"> Halloween </w:t>
            </w:r>
          </w:p>
          <w:p w14:paraId="7EEE7E17"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Salon du jeu </w:t>
            </w:r>
          </w:p>
          <w:p w14:paraId="1E683111"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Spectacle Benjamin Ghislain « Mentalisme » </w:t>
            </w:r>
          </w:p>
          <w:p w14:paraId="1E2F24A2"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Ciné-club Jeunesse (Ferdinand + </w:t>
            </w:r>
            <w:proofErr w:type="spellStart"/>
            <w:r w:rsidRPr="004806BA">
              <w:rPr>
                <w:rFonts w:ascii="Arial" w:hAnsi="Arial" w:cs="Arial"/>
                <w:sz w:val="22"/>
                <w:szCs w:val="22"/>
              </w:rPr>
              <w:t>Encanto</w:t>
            </w:r>
            <w:proofErr w:type="spellEnd"/>
            <w:r w:rsidRPr="004806BA">
              <w:rPr>
                <w:rFonts w:ascii="Arial" w:hAnsi="Arial" w:cs="Arial"/>
                <w:sz w:val="22"/>
                <w:szCs w:val="22"/>
              </w:rPr>
              <w:t xml:space="preserve">) </w:t>
            </w:r>
          </w:p>
          <w:p w14:paraId="119D0AF5" w14:textId="77777777" w:rsidR="004806BA" w:rsidRPr="004806BA" w:rsidRDefault="004806BA" w:rsidP="004806BA">
            <w:pPr>
              <w:rPr>
                <w:rFonts w:ascii="Arial" w:hAnsi="Arial" w:cs="Arial"/>
                <w:sz w:val="22"/>
                <w:szCs w:val="22"/>
              </w:rPr>
            </w:pPr>
            <w:r w:rsidRPr="004806BA">
              <w:rPr>
                <w:rFonts w:ascii="Arial" w:hAnsi="Arial" w:cs="Arial"/>
                <w:sz w:val="22"/>
                <w:szCs w:val="22"/>
              </w:rPr>
              <w:t xml:space="preserve">- Spectacle « Plume bleue » pour les écoles </w:t>
            </w:r>
          </w:p>
          <w:p w14:paraId="1FBFE96E" w14:textId="77777777" w:rsidR="009523BA" w:rsidRDefault="004806BA" w:rsidP="004806BA">
            <w:pPr>
              <w:rPr>
                <w:rFonts w:ascii="Arial" w:hAnsi="Arial" w:cs="Arial"/>
                <w:sz w:val="22"/>
                <w:szCs w:val="22"/>
              </w:rPr>
            </w:pPr>
            <w:r w:rsidRPr="004806BA">
              <w:rPr>
                <w:rFonts w:ascii="Arial" w:hAnsi="Arial" w:cs="Arial"/>
                <w:sz w:val="22"/>
                <w:szCs w:val="22"/>
              </w:rPr>
              <w:t xml:space="preserve">- Marché de Noël des écoles </w:t>
            </w:r>
          </w:p>
          <w:p w14:paraId="2C70A894" w14:textId="2E9EDE38" w:rsidR="009A734B" w:rsidRPr="004806BA" w:rsidRDefault="009A734B" w:rsidP="004806BA">
            <w:pPr>
              <w:rPr>
                <w:rFonts w:ascii="Arial" w:hAnsi="Arial" w:cs="Arial"/>
                <w:sz w:val="22"/>
                <w:szCs w:val="22"/>
              </w:rPr>
            </w:pPr>
          </w:p>
        </w:tc>
      </w:tr>
      <w:tr w:rsidR="000A4595" w:rsidRPr="00DC10DE" w14:paraId="63D4A193" w14:textId="77777777" w:rsidTr="000A4595">
        <w:trPr>
          <w:cantSplit/>
        </w:trPr>
        <w:tc>
          <w:tcPr>
            <w:tcW w:w="4143" w:type="dxa"/>
            <w:vMerge w:val="restart"/>
            <w:vAlign w:val="center"/>
          </w:tcPr>
          <w:p w14:paraId="4DCC0626" w14:textId="77777777" w:rsidR="000A4595" w:rsidRPr="00DC10DE" w:rsidRDefault="000A4595" w:rsidP="000A4595">
            <w:pPr>
              <w:rPr>
                <w:rFonts w:ascii="Arial" w:hAnsi="Arial" w:cs="Arial"/>
                <w:bCs/>
                <w:sz w:val="22"/>
                <w:szCs w:val="22"/>
              </w:rPr>
            </w:pPr>
            <w:r w:rsidRPr="00DC10DE">
              <w:rPr>
                <w:rFonts w:ascii="Arial" w:hAnsi="Arial" w:cs="Arial"/>
                <w:bCs/>
                <w:sz w:val="22"/>
                <w:szCs w:val="22"/>
              </w:rPr>
              <w:lastRenderedPageBreak/>
              <w:t>Impact des activités (emploi, attractivité, inclusion sociale, promotion…)</w:t>
            </w:r>
          </w:p>
        </w:tc>
        <w:tc>
          <w:tcPr>
            <w:tcW w:w="9849" w:type="dxa"/>
            <w:gridSpan w:val="7"/>
          </w:tcPr>
          <w:p w14:paraId="2714CBA1" w14:textId="2C6F2CDD" w:rsidR="000A4595" w:rsidRPr="00DC10DE" w:rsidRDefault="000A4595" w:rsidP="009523BA">
            <w:pPr>
              <w:jc w:val="both"/>
              <w:rPr>
                <w:rFonts w:ascii="Arial" w:hAnsi="Arial" w:cs="Arial"/>
                <w:bCs/>
                <w:sz w:val="22"/>
                <w:szCs w:val="22"/>
              </w:rPr>
            </w:pPr>
            <w:r>
              <w:rPr>
                <w:rFonts w:ascii="Arial" w:hAnsi="Arial" w:cs="Arial"/>
                <w:bCs/>
                <w:sz w:val="22"/>
                <w:szCs w:val="22"/>
              </w:rPr>
              <w:t>La maison rurale vient en support des différents conseils citoyens et des réunions communales.</w:t>
            </w:r>
          </w:p>
        </w:tc>
      </w:tr>
      <w:tr w:rsidR="000A4595" w:rsidRPr="00DC10DE" w14:paraId="68CEFA57" w14:textId="77777777" w:rsidTr="004806BA">
        <w:trPr>
          <w:cantSplit/>
        </w:trPr>
        <w:tc>
          <w:tcPr>
            <w:tcW w:w="4143" w:type="dxa"/>
            <w:vMerge/>
          </w:tcPr>
          <w:p w14:paraId="106A4A17" w14:textId="77777777" w:rsidR="000A4595" w:rsidRPr="00DC10DE" w:rsidRDefault="000A4595" w:rsidP="009523BA">
            <w:pPr>
              <w:jc w:val="both"/>
              <w:rPr>
                <w:rFonts w:ascii="Arial" w:hAnsi="Arial" w:cs="Arial"/>
                <w:bCs/>
                <w:sz w:val="22"/>
                <w:szCs w:val="22"/>
              </w:rPr>
            </w:pPr>
          </w:p>
        </w:tc>
        <w:tc>
          <w:tcPr>
            <w:tcW w:w="9849" w:type="dxa"/>
            <w:gridSpan w:val="7"/>
          </w:tcPr>
          <w:p w14:paraId="58A90FC6" w14:textId="0469FA1B" w:rsidR="000A4595" w:rsidRDefault="000A4595" w:rsidP="009523BA">
            <w:pPr>
              <w:jc w:val="both"/>
              <w:rPr>
                <w:rFonts w:ascii="Arial" w:hAnsi="Arial" w:cs="Arial"/>
                <w:bCs/>
                <w:sz w:val="22"/>
                <w:szCs w:val="22"/>
              </w:rPr>
            </w:pPr>
            <w:r>
              <w:rPr>
                <w:rFonts w:ascii="Arial" w:hAnsi="Arial" w:cs="Arial"/>
                <w:bCs/>
                <w:sz w:val="22"/>
                <w:szCs w:val="22"/>
              </w:rPr>
              <w:t>Elle permet de développer l’offre culturelle sur le territoire, dans de bonnes conditions.</w:t>
            </w:r>
          </w:p>
        </w:tc>
      </w:tr>
      <w:tr w:rsidR="000A4595" w:rsidRPr="00DC10DE" w14:paraId="6EF54C49" w14:textId="77777777" w:rsidTr="004806BA">
        <w:trPr>
          <w:cantSplit/>
        </w:trPr>
        <w:tc>
          <w:tcPr>
            <w:tcW w:w="4143" w:type="dxa"/>
            <w:vMerge/>
          </w:tcPr>
          <w:p w14:paraId="203393B5" w14:textId="77777777" w:rsidR="000A4595" w:rsidRPr="00DC10DE" w:rsidRDefault="000A4595" w:rsidP="009523BA">
            <w:pPr>
              <w:jc w:val="both"/>
              <w:rPr>
                <w:rFonts w:ascii="Arial" w:hAnsi="Arial" w:cs="Arial"/>
                <w:bCs/>
                <w:sz w:val="22"/>
                <w:szCs w:val="22"/>
              </w:rPr>
            </w:pPr>
          </w:p>
        </w:tc>
        <w:tc>
          <w:tcPr>
            <w:tcW w:w="9849" w:type="dxa"/>
            <w:gridSpan w:val="7"/>
          </w:tcPr>
          <w:p w14:paraId="75B6555A" w14:textId="520A9F3E" w:rsidR="000A4595" w:rsidRDefault="000A4595" w:rsidP="009523BA">
            <w:pPr>
              <w:jc w:val="both"/>
              <w:rPr>
                <w:rFonts w:ascii="Arial" w:hAnsi="Arial" w:cs="Arial"/>
                <w:bCs/>
                <w:sz w:val="22"/>
                <w:szCs w:val="22"/>
              </w:rPr>
            </w:pPr>
            <w:r>
              <w:rPr>
                <w:rFonts w:ascii="Arial" w:hAnsi="Arial" w:cs="Arial"/>
                <w:bCs/>
                <w:sz w:val="22"/>
                <w:szCs w:val="22"/>
              </w:rPr>
              <w:t xml:space="preserve">Cette infrastructure accueille non seulement des activités villageoises, mais également des événements à rayonnement plus large au niveau communal. </w:t>
            </w:r>
          </w:p>
        </w:tc>
      </w:tr>
      <w:tr w:rsidR="000A4595" w:rsidRPr="00DC10DE" w14:paraId="278B1592" w14:textId="77777777" w:rsidTr="004806BA">
        <w:trPr>
          <w:cantSplit/>
        </w:trPr>
        <w:tc>
          <w:tcPr>
            <w:tcW w:w="4143" w:type="dxa"/>
            <w:vMerge/>
          </w:tcPr>
          <w:p w14:paraId="19423AC1" w14:textId="77777777" w:rsidR="000A4595" w:rsidRPr="00DC10DE" w:rsidRDefault="000A4595" w:rsidP="009523BA">
            <w:pPr>
              <w:jc w:val="both"/>
              <w:rPr>
                <w:rFonts w:ascii="Arial" w:hAnsi="Arial" w:cs="Arial"/>
                <w:bCs/>
                <w:sz w:val="22"/>
                <w:szCs w:val="22"/>
              </w:rPr>
            </w:pPr>
          </w:p>
        </w:tc>
        <w:tc>
          <w:tcPr>
            <w:tcW w:w="9849" w:type="dxa"/>
            <w:gridSpan w:val="7"/>
          </w:tcPr>
          <w:p w14:paraId="1CD4B75C" w14:textId="61E500BF" w:rsidR="000A4595" w:rsidRDefault="000A4595" w:rsidP="009523BA">
            <w:pPr>
              <w:jc w:val="both"/>
              <w:rPr>
                <w:rFonts w:ascii="Arial" w:hAnsi="Arial" w:cs="Arial"/>
                <w:bCs/>
                <w:sz w:val="22"/>
                <w:szCs w:val="22"/>
              </w:rPr>
            </w:pPr>
            <w:r>
              <w:rPr>
                <w:rFonts w:ascii="Arial" w:hAnsi="Arial" w:cs="Arial"/>
                <w:bCs/>
                <w:sz w:val="22"/>
                <w:szCs w:val="22"/>
              </w:rPr>
              <w:t xml:space="preserve">Elle est gérée par la Commune, ce qui induit l’affectation d’un membre du personnel à son fonctionnement quotidien et </w:t>
            </w:r>
            <w:r w:rsidR="009A734B">
              <w:rPr>
                <w:rFonts w:ascii="Arial" w:hAnsi="Arial" w:cs="Arial"/>
                <w:bCs/>
                <w:sz w:val="22"/>
                <w:szCs w:val="22"/>
              </w:rPr>
              <w:t xml:space="preserve">à </w:t>
            </w:r>
            <w:r>
              <w:rPr>
                <w:rFonts w:ascii="Arial" w:hAnsi="Arial" w:cs="Arial"/>
                <w:bCs/>
                <w:sz w:val="22"/>
                <w:szCs w:val="22"/>
              </w:rPr>
              <w:t>son développement.</w:t>
            </w:r>
          </w:p>
        </w:tc>
      </w:tr>
    </w:tbl>
    <w:p w14:paraId="02FA98D6" w14:textId="77777777" w:rsidR="009523BA" w:rsidRPr="00DC10DE" w:rsidRDefault="009523BA" w:rsidP="009523BA">
      <w:pPr>
        <w:jc w:val="both"/>
        <w:rPr>
          <w:rFonts w:ascii="Arial" w:hAnsi="Arial" w:cs="Arial"/>
          <w:sz w:val="22"/>
          <w:szCs w:val="22"/>
          <w:u w:val="single"/>
        </w:rPr>
      </w:pPr>
    </w:p>
    <w:p w14:paraId="109F525A" w14:textId="312DD001" w:rsidR="009523BA" w:rsidRPr="00DC10DE" w:rsidRDefault="009523BA">
      <w:pPr>
        <w:jc w:val="both"/>
        <w:rPr>
          <w:rFonts w:ascii="Arial" w:hAnsi="Arial" w:cs="Arial"/>
          <w:sz w:val="22"/>
          <w:szCs w:val="22"/>
          <w:u w:val="single"/>
        </w:rPr>
      </w:pPr>
    </w:p>
    <w:p w14:paraId="45918DBB" w14:textId="7BF710D4" w:rsidR="009523BA" w:rsidRPr="009523BA" w:rsidRDefault="009523BA">
      <w:pPr>
        <w:jc w:val="both"/>
        <w:rPr>
          <w:rFonts w:ascii="Arial" w:hAnsi="Arial" w:cs="Arial"/>
          <w:u w:val="single"/>
        </w:rPr>
      </w:pPr>
    </w:p>
    <w:p w14:paraId="504D834F" w14:textId="48B355ED" w:rsidR="009523BA" w:rsidRPr="009523BA" w:rsidRDefault="009523BA">
      <w:pPr>
        <w:rPr>
          <w:rFonts w:ascii="Arial" w:hAnsi="Arial" w:cs="Arial"/>
          <w:u w:val="single"/>
        </w:rPr>
      </w:pPr>
      <w:r w:rsidRPr="009523BA">
        <w:rPr>
          <w:rFonts w:ascii="Arial" w:hAnsi="Arial" w:cs="Arial"/>
          <w:u w:val="single"/>
        </w:rPr>
        <w:br w:type="page"/>
      </w:r>
    </w:p>
    <w:p w14:paraId="57B37FE3" w14:textId="2B1A64EF" w:rsidR="00221A38" w:rsidRPr="009523BA" w:rsidRDefault="00221A38" w:rsidP="0005077C">
      <w:pPr>
        <w:pBdr>
          <w:top w:val="single" w:sz="4" w:space="1" w:color="auto"/>
          <w:left w:val="single" w:sz="4" w:space="4" w:color="auto"/>
          <w:bottom w:val="single" w:sz="4" w:space="1" w:color="auto"/>
          <w:right w:val="single" w:sz="4" w:space="4" w:color="auto"/>
        </w:pBdr>
        <w:shd w:val="pct10" w:color="auto" w:fill="auto"/>
        <w:ind w:firstLine="1134"/>
        <w:jc w:val="center"/>
        <w:rPr>
          <w:rFonts w:ascii="Arial" w:hAnsi="Arial" w:cs="Arial"/>
          <w:b/>
        </w:rPr>
      </w:pPr>
      <w:bookmarkStart w:id="0" w:name="OLE_LINK1"/>
      <w:r w:rsidRPr="009523BA">
        <w:rPr>
          <w:rFonts w:ascii="Arial" w:hAnsi="Arial" w:cs="Arial"/>
          <w:b/>
        </w:rPr>
        <w:lastRenderedPageBreak/>
        <w:t xml:space="preserve">ANNEXE </w:t>
      </w:r>
      <w:proofErr w:type="gramStart"/>
      <w:r w:rsidRPr="009523BA">
        <w:rPr>
          <w:rFonts w:ascii="Arial" w:hAnsi="Arial" w:cs="Arial"/>
          <w:b/>
        </w:rPr>
        <w:t>4</w:t>
      </w:r>
      <w:r w:rsidR="0005077C" w:rsidRPr="009523BA">
        <w:rPr>
          <w:rFonts w:ascii="Arial" w:hAnsi="Arial" w:cs="Arial"/>
          <w:b/>
        </w:rPr>
        <w:t>:</w:t>
      </w:r>
      <w:proofErr w:type="gramEnd"/>
      <w:r w:rsidR="0005077C" w:rsidRPr="009523BA">
        <w:rPr>
          <w:rFonts w:ascii="Arial" w:hAnsi="Arial" w:cs="Arial"/>
          <w:b/>
        </w:rPr>
        <w:t xml:space="preserve"> </w:t>
      </w:r>
      <w:r w:rsidRPr="009523BA">
        <w:rPr>
          <w:rFonts w:ascii="Arial" w:hAnsi="Arial" w:cs="Arial"/>
          <w:b/>
        </w:rPr>
        <w:t>RAPPORT DE LA COMMISSIO</w:t>
      </w:r>
      <w:r w:rsidR="0005077C" w:rsidRPr="009523BA">
        <w:rPr>
          <w:rFonts w:ascii="Arial" w:hAnsi="Arial" w:cs="Arial"/>
          <w:b/>
        </w:rPr>
        <w:t>N LOCALE DE DEVELOPPEMENT RURAL</w:t>
      </w:r>
    </w:p>
    <w:bookmarkEnd w:id="0"/>
    <w:p w14:paraId="1C3E0E58" w14:textId="77777777" w:rsidR="00221A38" w:rsidRPr="009523BA" w:rsidRDefault="00221A38">
      <w:pPr>
        <w:jc w:val="both"/>
        <w:rPr>
          <w:rFonts w:ascii="Arial" w:hAnsi="Arial" w:cs="Arial"/>
        </w:rPr>
      </w:pPr>
    </w:p>
    <w:p w14:paraId="13B90882" w14:textId="77777777" w:rsidR="00221A38" w:rsidRPr="009523BA" w:rsidRDefault="00221A38">
      <w:pPr>
        <w:pStyle w:val="LETTRETYPE"/>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4819"/>
        <w:gridCol w:w="2977"/>
        <w:gridCol w:w="3082"/>
      </w:tblGrid>
      <w:tr w:rsidR="00221A38" w:rsidRPr="009523BA" w14:paraId="4C9123BD" w14:textId="77777777" w:rsidTr="009A734B">
        <w:tc>
          <w:tcPr>
            <w:tcW w:w="3114" w:type="dxa"/>
          </w:tcPr>
          <w:p w14:paraId="3C882218" w14:textId="77777777" w:rsidR="00221A38" w:rsidRPr="009523BA" w:rsidRDefault="00221A38" w:rsidP="0005077C">
            <w:pPr>
              <w:pStyle w:val="LETTRETYPE"/>
              <w:jc w:val="center"/>
              <w:rPr>
                <w:rFonts w:ascii="Arial" w:hAnsi="Arial" w:cs="Arial"/>
                <w:bCs/>
                <w:szCs w:val="24"/>
              </w:rPr>
            </w:pPr>
            <w:r w:rsidRPr="009523BA">
              <w:rPr>
                <w:rFonts w:ascii="Arial" w:hAnsi="Arial" w:cs="Arial"/>
                <w:szCs w:val="24"/>
              </w:rPr>
              <w:t>Année de l’installation de la CLDR</w:t>
            </w:r>
          </w:p>
        </w:tc>
        <w:tc>
          <w:tcPr>
            <w:tcW w:w="4819" w:type="dxa"/>
          </w:tcPr>
          <w:p w14:paraId="4D90B568" w14:textId="77777777" w:rsidR="00221A38" w:rsidRPr="009523BA" w:rsidRDefault="00221A38" w:rsidP="0005077C">
            <w:pPr>
              <w:pStyle w:val="LETTRETYPE"/>
              <w:jc w:val="center"/>
              <w:rPr>
                <w:rFonts w:ascii="Arial" w:hAnsi="Arial" w:cs="Arial"/>
                <w:bCs/>
                <w:szCs w:val="24"/>
              </w:rPr>
            </w:pPr>
            <w:r w:rsidRPr="009523BA">
              <w:rPr>
                <w:rFonts w:ascii="Arial" w:hAnsi="Arial" w:cs="Arial"/>
                <w:szCs w:val="24"/>
              </w:rPr>
              <w:t>Année d’approbation du Règlement d’ordre intérieur</w:t>
            </w:r>
          </w:p>
        </w:tc>
        <w:tc>
          <w:tcPr>
            <w:tcW w:w="2977" w:type="dxa"/>
          </w:tcPr>
          <w:p w14:paraId="438C2395" w14:textId="3F5F158E" w:rsidR="00221A38" w:rsidRPr="009523BA" w:rsidRDefault="00221A38" w:rsidP="0005077C">
            <w:pPr>
              <w:pStyle w:val="LETTRETYPE"/>
              <w:jc w:val="center"/>
              <w:rPr>
                <w:rFonts w:ascii="Arial" w:hAnsi="Arial" w:cs="Arial"/>
                <w:bCs/>
                <w:szCs w:val="24"/>
              </w:rPr>
            </w:pPr>
            <w:r w:rsidRPr="009523BA">
              <w:rPr>
                <w:rFonts w:ascii="Arial" w:hAnsi="Arial" w:cs="Arial"/>
                <w:szCs w:val="24"/>
              </w:rPr>
              <w:t>Dernière date de la modification de composition de la CLDR</w:t>
            </w:r>
            <w:r w:rsidR="00AB0E82" w:rsidRPr="009523BA">
              <w:rPr>
                <w:rStyle w:val="Appelnotedebasdep"/>
                <w:rFonts w:ascii="Arial" w:hAnsi="Arial" w:cs="Arial"/>
                <w:szCs w:val="24"/>
              </w:rPr>
              <w:footnoteReference w:id="14"/>
            </w:r>
          </w:p>
        </w:tc>
        <w:tc>
          <w:tcPr>
            <w:tcW w:w="3082" w:type="dxa"/>
          </w:tcPr>
          <w:p w14:paraId="723DEBEF" w14:textId="29864FDF" w:rsidR="00221A38" w:rsidRPr="009523BA" w:rsidRDefault="00221A38" w:rsidP="0005077C">
            <w:pPr>
              <w:pStyle w:val="LETTRETYPE"/>
              <w:jc w:val="center"/>
              <w:rPr>
                <w:rFonts w:ascii="Arial" w:hAnsi="Arial" w:cs="Arial"/>
                <w:bCs/>
                <w:szCs w:val="24"/>
              </w:rPr>
            </w:pPr>
            <w:r w:rsidRPr="009523BA">
              <w:rPr>
                <w:rFonts w:ascii="Arial" w:hAnsi="Arial" w:cs="Arial"/>
                <w:szCs w:val="24"/>
              </w:rPr>
              <w:t>Dernière date de modification du Règlement d’ordre intérieur</w:t>
            </w:r>
            <w:r w:rsidR="00AB0E82" w:rsidRPr="009523BA">
              <w:rPr>
                <w:rStyle w:val="Appelnotedebasdep"/>
                <w:rFonts w:ascii="Arial" w:hAnsi="Arial" w:cs="Arial"/>
                <w:szCs w:val="24"/>
              </w:rPr>
              <w:footnoteReference w:id="15"/>
            </w:r>
          </w:p>
        </w:tc>
      </w:tr>
      <w:tr w:rsidR="009A734B" w:rsidRPr="009523BA" w14:paraId="4C7A3DED" w14:textId="77777777" w:rsidTr="009A734B">
        <w:tc>
          <w:tcPr>
            <w:tcW w:w="3114" w:type="dxa"/>
          </w:tcPr>
          <w:p w14:paraId="7714E37F" w14:textId="46ED4F68" w:rsidR="009A734B" w:rsidRPr="009523BA" w:rsidRDefault="009A734B" w:rsidP="009A734B">
            <w:pPr>
              <w:pStyle w:val="LETTRETYPE"/>
              <w:jc w:val="center"/>
              <w:rPr>
                <w:rFonts w:ascii="Arial" w:hAnsi="Arial" w:cs="Arial"/>
                <w:szCs w:val="24"/>
              </w:rPr>
            </w:pPr>
            <w:r w:rsidRPr="00B3221D">
              <w:rPr>
                <w:rFonts w:ascii="Arial" w:hAnsi="Arial" w:cs="Arial"/>
                <w:sz w:val="22"/>
                <w:szCs w:val="22"/>
              </w:rPr>
              <w:t>11/02/2004</w:t>
            </w:r>
          </w:p>
        </w:tc>
        <w:tc>
          <w:tcPr>
            <w:tcW w:w="4819" w:type="dxa"/>
          </w:tcPr>
          <w:p w14:paraId="7768772B" w14:textId="190C2911" w:rsidR="009A734B" w:rsidRPr="009523BA" w:rsidRDefault="009A734B" w:rsidP="009A734B">
            <w:pPr>
              <w:pStyle w:val="LETTRETYPE"/>
              <w:jc w:val="center"/>
              <w:rPr>
                <w:rFonts w:ascii="Arial" w:hAnsi="Arial" w:cs="Arial"/>
                <w:szCs w:val="24"/>
              </w:rPr>
            </w:pPr>
            <w:r w:rsidRPr="00B3221D">
              <w:rPr>
                <w:rFonts w:ascii="Arial" w:hAnsi="Arial" w:cs="Arial"/>
                <w:sz w:val="22"/>
                <w:szCs w:val="22"/>
              </w:rPr>
              <w:t>10/06/2004</w:t>
            </w:r>
          </w:p>
        </w:tc>
        <w:tc>
          <w:tcPr>
            <w:tcW w:w="2977" w:type="dxa"/>
          </w:tcPr>
          <w:p w14:paraId="7DB0AC85" w14:textId="02903451" w:rsidR="009A734B" w:rsidRPr="009523BA" w:rsidRDefault="009A734B" w:rsidP="009A734B">
            <w:pPr>
              <w:pStyle w:val="LETTRETYPE"/>
              <w:jc w:val="center"/>
              <w:rPr>
                <w:rFonts w:ascii="Arial" w:hAnsi="Arial" w:cs="Arial"/>
                <w:szCs w:val="24"/>
              </w:rPr>
            </w:pPr>
            <w:r w:rsidRPr="00B3221D">
              <w:rPr>
                <w:rFonts w:ascii="Arial" w:hAnsi="Arial" w:cs="Arial"/>
                <w:sz w:val="22"/>
                <w:szCs w:val="22"/>
              </w:rPr>
              <w:t>27/04/2021</w:t>
            </w:r>
          </w:p>
        </w:tc>
        <w:tc>
          <w:tcPr>
            <w:tcW w:w="3082" w:type="dxa"/>
          </w:tcPr>
          <w:p w14:paraId="7DD76CEA" w14:textId="7133B14F" w:rsidR="009A734B" w:rsidRPr="009523BA" w:rsidRDefault="009A734B" w:rsidP="009A734B">
            <w:pPr>
              <w:pStyle w:val="LETTRETYPE"/>
              <w:jc w:val="center"/>
              <w:rPr>
                <w:rFonts w:ascii="Arial" w:hAnsi="Arial" w:cs="Arial"/>
                <w:szCs w:val="24"/>
              </w:rPr>
            </w:pPr>
            <w:r w:rsidRPr="00B3221D">
              <w:rPr>
                <w:rFonts w:ascii="Arial" w:hAnsi="Arial" w:cs="Arial"/>
                <w:sz w:val="22"/>
                <w:szCs w:val="22"/>
              </w:rPr>
              <w:t>15/07/2021</w:t>
            </w:r>
          </w:p>
        </w:tc>
      </w:tr>
      <w:tr w:rsidR="009A734B" w:rsidRPr="009523BA" w14:paraId="01237E54" w14:textId="77777777" w:rsidTr="009A734B">
        <w:trPr>
          <w:cantSplit/>
        </w:trPr>
        <w:tc>
          <w:tcPr>
            <w:tcW w:w="3114" w:type="dxa"/>
            <w:vMerge w:val="restart"/>
            <w:vAlign w:val="center"/>
          </w:tcPr>
          <w:p w14:paraId="08A67CC0" w14:textId="2B757FA7" w:rsidR="009A734B" w:rsidRPr="009523BA" w:rsidRDefault="009A734B" w:rsidP="009A734B">
            <w:pPr>
              <w:jc w:val="center"/>
              <w:rPr>
                <w:rFonts w:ascii="Arial" w:hAnsi="Arial" w:cs="Arial"/>
              </w:rPr>
            </w:pPr>
            <w:r w:rsidRPr="00B3221D">
              <w:rPr>
                <w:rFonts w:ascii="Arial" w:hAnsi="Arial" w:cs="Arial"/>
                <w:b/>
                <w:sz w:val="22"/>
                <w:szCs w:val="22"/>
              </w:rPr>
              <w:t>Date des réunions durant l’année écoulée</w:t>
            </w:r>
          </w:p>
        </w:tc>
        <w:tc>
          <w:tcPr>
            <w:tcW w:w="4819" w:type="dxa"/>
          </w:tcPr>
          <w:p w14:paraId="760C8872" w14:textId="33E69854" w:rsidR="009A734B" w:rsidRPr="009523BA" w:rsidRDefault="009A734B" w:rsidP="009A734B">
            <w:pPr>
              <w:pStyle w:val="LETTRETYPE"/>
              <w:jc w:val="left"/>
              <w:rPr>
                <w:rFonts w:ascii="Arial" w:hAnsi="Arial" w:cs="Arial"/>
                <w:szCs w:val="24"/>
              </w:rPr>
            </w:pPr>
            <w:r w:rsidRPr="00B3221D">
              <w:rPr>
                <w:rFonts w:ascii="Arial" w:hAnsi="Arial" w:cs="Arial"/>
                <w:sz w:val="22"/>
                <w:szCs w:val="22"/>
              </w:rPr>
              <w:t xml:space="preserve">10/03/2022 : rapport annuel DR, </w:t>
            </w:r>
            <w:proofErr w:type="spellStart"/>
            <w:r w:rsidRPr="00B3221D">
              <w:rPr>
                <w:rFonts w:ascii="Arial" w:hAnsi="Arial" w:cs="Arial"/>
                <w:sz w:val="22"/>
                <w:szCs w:val="22"/>
              </w:rPr>
              <w:t>BiodiverCité</w:t>
            </w:r>
            <w:proofErr w:type="spellEnd"/>
            <w:r w:rsidRPr="00B3221D">
              <w:rPr>
                <w:rFonts w:ascii="Arial" w:hAnsi="Arial" w:cs="Arial"/>
                <w:sz w:val="22"/>
                <w:szCs w:val="22"/>
              </w:rPr>
              <w:t> ; Commission sécurité routière</w:t>
            </w:r>
          </w:p>
        </w:tc>
        <w:tc>
          <w:tcPr>
            <w:tcW w:w="2977" w:type="dxa"/>
            <w:vMerge w:val="restart"/>
            <w:vAlign w:val="center"/>
          </w:tcPr>
          <w:p w14:paraId="1F198128" w14:textId="77777777" w:rsidR="009A734B" w:rsidRPr="009523BA" w:rsidRDefault="009A734B" w:rsidP="009A734B">
            <w:pPr>
              <w:pStyle w:val="LETTRETYPE"/>
              <w:jc w:val="center"/>
              <w:rPr>
                <w:rFonts w:ascii="Arial" w:hAnsi="Arial" w:cs="Arial"/>
                <w:szCs w:val="24"/>
              </w:rPr>
            </w:pPr>
          </w:p>
          <w:p w14:paraId="307C8EEF" w14:textId="77777777" w:rsidR="009A734B" w:rsidRPr="00B3221D" w:rsidRDefault="009A734B" w:rsidP="009A734B">
            <w:pPr>
              <w:jc w:val="center"/>
              <w:rPr>
                <w:rFonts w:ascii="Arial" w:hAnsi="Arial" w:cs="Arial"/>
              </w:rPr>
            </w:pPr>
            <w:r w:rsidRPr="00B3221D">
              <w:rPr>
                <w:rFonts w:ascii="Arial" w:hAnsi="Arial" w:cs="Arial"/>
                <w:b/>
                <w:sz w:val="22"/>
                <w:szCs w:val="22"/>
              </w:rPr>
              <w:t>Nombre de présents</w:t>
            </w:r>
          </w:p>
          <w:p w14:paraId="59DB6E2E" w14:textId="48A3092B" w:rsidR="009A734B" w:rsidRPr="009523BA" w:rsidRDefault="009A734B" w:rsidP="009A734B">
            <w:pPr>
              <w:pStyle w:val="LETTRETYPE"/>
              <w:jc w:val="center"/>
              <w:rPr>
                <w:rFonts w:ascii="Arial" w:hAnsi="Arial" w:cs="Arial"/>
                <w:szCs w:val="24"/>
              </w:rPr>
            </w:pPr>
          </w:p>
        </w:tc>
        <w:tc>
          <w:tcPr>
            <w:tcW w:w="3082" w:type="dxa"/>
            <w:vAlign w:val="center"/>
          </w:tcPr>
          <w:p w14:paraId="521EC2C9" w14:textId="1C32AB4A" w:rsidR="009A734B" w:rsidRPr="009523BA" w:rsidRDefault="009A734B" w:rsidP="009A734B">
            <w:pPr>
              <w:pStyle w:val="LETTRETYPE"/>
              <w:jc w:val="center"/>
              <w:rPr>
                <w:rFonts w:ascii="Arial" w:hAnsi="Arial" w:cs="Arial"/>
                <w:szCs w:val="24"/>
              </w:rPr>
            </w:pPr>
            <w:r w:rsidRPr="00B3221D">
              <w:rPr>
                <w:rFonts w:ascii="Arial" w:hAnsi="Arial" w:cs="Arial"/>
                <w:sz w:val="22"/>
                <w:szCs w:val="22"/>
              </w:rPr>
              <w:t>18 participants et 5 excusés</w:t>
            </w:r>
          </w:p>
        </w:tc>
      </w:tr>
      <w:tr w:rsidR="009A734B" w:rsidRPr="009523BA" w14:paraId="0E4220A3" w14:textId="77777777" w:rsidTr="009A734B">
        <w:trPr>
          <w:cantSplit/>
        </w:trPr>
        <w:tc>
          <w:tcPr>
            <w:tcW w:w="3114" w:type="dxa"/>
            <w:vMerge/>
            <w:vAlign w:val="center"/>
          </w:tcPr>
          <w:p w14:paraId="49B1FFCE" w14:textId="77777777" w:rsidR="009A734B" w:rsidRPr="009523BA" w:rsidRDefault="009A734B" w:rsidP="009A734B">
            <w:pPr>
              <w:pStyle w:val="LETTRETYPE"/>
              <w:jc w:val="center"/>
              <w:rPr>
                <w:rFonts w:ascii="Arial" w:hAnsi="Arial" w:cs="Arial"/>
                <w:szCs w:val="24"/>
              </w:rPr>
            </w:pPr>
          </w:p>
        </w:tc>
        <w:tc>
          <w:tcPr>
            <w:tcW w:w="4819" w:type="dxa"/>
          </w:tcPr>
          <w:p w14:paraId="4CAF70E1" w14:textId="5EE202AF" w:rsidR="009A734B" w:rsidRPr="009523BA" w:rsidRDefault="009A734B" w:rsidP="009A734B">
            <w:pPr>
              <w:pStyle w:val="LETTRETYPE"/>
              <w:jc w:val="left"/>
              <w:rPr>
                <w:rFonts w:ascii="Arial" w:hAnsi="Arial" w:cs="Arial"/>
                <w:szCs w:val="24"/>
              </w:rPr>
            </w:pPr>
            <w:r>
              <w:rPr>
                <w:rFonts w:ascii="Arial" w:hAnsi="Arial" w:cs="Arial"/>
                <w:sz w:val="22"/>
                <w:szCs w:val="22"/>
              </w:rPr>
              <w:t>24/05/2022 : visite de l’</w:t>
            </w:r>
            <w:proofErr w:type="spellStart"/>
            <w:r>
              <w:rPr>
                <w:rFonts w:ascii="Arial" w:hAnsi="Arial" w:cs="Arial"/>
                <w:sz w:val="22"/>
                <w:szCs w:val="22"/>
              </w:rPr>
              <w:t>Eldo</w:t>
            </w:r>
            <w:proofErr w:type="spellEnd"/>
            <w:r>
              <w:rPr>
                <w:rFonts w:ascii="Arial" w:hAnsi="Arial" w:cs="Arial"/>
                <w:sz w:val="22"/>
                <w:szCs w:val="22"/>
              </w:rPr>
              <w:t>, adaptation du projet, approbation de la demande de convention</w:t>
            </w:r>
          </w:p>
        </w:tc>
        <w:tc>
          <w:tcPr>
            <w:tcW w:w="2977" w:type="dxa"/>
            <w:vMerge/>
            <w:vAlign w:val="center"/>
          </w:tcPr>
          <w:p w14:paraId="018A5463" w14:textId="77777777" w:rsidR="009A734B" w:rsidRPr="009523BA" w:rsidRDefault="009A734B" w:rsidP="009A734B">
            <w:pPr>
              <w:pStyle w:val="LETTRETYPE"/>
              <w:jc w:val="center"/>
              <w:rPr>
                <w:rFonts w:ascii="Arial" w:hAnsi="Arial" w:cs="Arial"/>
                <w:szCs w:val="24"/>
              </w:rPr>
            </w:pPr>
          </w:p>
        </w:tc>
        <w:tc>
          <w:tcPr>
            <w:tcW w:w="3082" w:type="dxa"/>
            <w:vAlign w:val="center"/>
          </w:tcPr>
          <w:p w14:paraId="32D41BFA" w14:textId="35843187" w:rsidR="009A734B" w:rsidRPr="009523BA" w:rsidRDefault="009A734B" w:rsidP="009A734B">
            <w:pPr>
              <w:pStyle w:val="LETTRETYPE"/>
              <w:jc w:val="center"/>
              <w:rPr>
                <w:rFonts w:ascii="Arial" w:hAnsi="Arial" w:cs="Arial"/>
                <w:szCs w:val="24"/>
              </w:rPr>
            </w:pPr>
            <w:r w:rsidRPr="00B3221D">
              <w:rPr>
                <w:rFonts w:ascii="Arial" w:hAnsi="Arial" w:cs="Arial"/>
                <w:sz w:val="22"/>
                <w:szCs w:val="22"/>
              </w:rPr>
              <w:t xml:space="preserve">18 participants et </w:t>
            </w:r>
            <w:r>
              <w:rPr>
                <w:rFonts w:ascii="Arial" w:hAnsi="Arial" w:cs="Arial"/>
                <w:sz w:val="22"/>
                <w:szCs w:val="22"/>
              </w:rPr>
              <w:t>10</w:t>
            </w:r>
            <w:r w:rsidRPr="00B3221D">
              <w:rPr>
                <w:rFonts w:ascii="Arial" w:hAnsi="Arial" w:cs="Arial"/>
                <w:sz w:val="22"/>
                <w:szCs w:val="22"/>
              </w:rPr>
              <w:t xml:space="preserve"> excusés</w:t>
            </w:r>
          </w:p>
        </w:tc>
      </w:tr>
      <w:tr w:rsidR="009A734B" w:rsidRPr="009523BA" w14:paraId="34555953" w14:textId="77777777" w:rsidTr="009A734B">
        <w:trPr>
          <w:cantSplit/>
        </w:trPr>
        <w:tc>
          <w:tcPr>
            <w:tcW w:w="3114" w:type="dxa"/>
            <w:vMerge/>
            <w:vAlign w:val="center"/>
          </w:tcPr>
          <w:p w14:paraId="19EAD1E4" w14:textId="77777777" w:rsidR="009A734B" w:rsidRPr="009523BA" w:rsidRDefault="009A734B" w:rsidP="009A734B">
            <w:pPr>
              <w:pStyle w:val="LETTRETYPE"/>
              <w:jc w:val="center"/>
              <w:rPr>
                <w:rFonts w:ascii="Arial" w:hAnsi="Arial" w:cs="Arial"/>
                <w:szCs w:val="24"/>
              </w:rPr>
            </w:pPr>
          </w:p>
        </w:tc>
        <w:tc>
          <w:tcPr>
            <w:tcW w:w="4819" w:type="dxa"/>
          </w:tcPr>
          <w:p w14:paraId="6082CA4A" w14:textId="2B6CE58E" w:rsidR="009A734B" w:rsidRPr="009523BA" w:rsidRDefault="009A734B" w:rsidP="009A734B">
            <w:pPr>
              <w:pStyle w:val="LETTRETYPE"/>
              <w:jc w:val="left"/>
              <w:rPr>
                <w:rFonts w:ascii="Arial" w:hAnsi="Arial" w:cs="Arial"/>
                <w:szCs w:val="24"/>
              </w:rPr>
            </w:pPr>
            <w:r>
              <w:rPr>
                <w:rFonts w:ascii="Arial" w:hAnsi="Arial" w:cs="Arial"/>
                <w:sz w:val="22"/>
                <w:szCs w:val="22"/>
              </w:rPr>
              <w:t>18/10/2022 : appels à projets « cœur de village » &amp; « tiers-lieux », budget participatif</w:t>
            </w:r>
          </w:p>
        </w:tc>
        <w:tc>
          <w:tcPr>
            <w:tcW w:w="2977" w:type="dxa"/>
            <w:vMerge/>
            <w:vAlign w:val="center"/>
          </w:tcPr>
          <w:p w14:paraId="149772C2" w14:textId="77777777" w:rsidR="009A734B" w:rsidRPr="009523BA" w:rsidRDefault="009A734B" w:rsidP="009A734B">
            <w:pPr>
              <w:pStyle w:val="LETTRETYPE"/>
              <w:jc w:val="center"/>
              <w:rPr>
                <w:rFonts w:ascii="Arial" w:hAnsi="Arial" w:cs="Arial"/>
                <w:szCs w:val="24"/>
              </w:rPr>
            </w:pPr>
          </w:p>
        </w:tc>
        <w:tc>
          <w:tcPr>
            <w:tcW w:w="3082" w:type="dxa"/>
            <w:vAlign w:val="center"/>
          </w:tcPr>
          <w:p w14:paraId="111A2DA2" w14:textId="0BAF4671" w:rsidR="009A734B" w:rsidRPr="009523BA" w:rsidRDefault="009A734B" w:rsidP="009A734B">
            <w:pPr>
              <w:pStyle w:val="LETTRETYPE"/>
              <w:jc w:val="center"/>
              <w:rPr>
                <w:rFonts w:ascii="Arial" w:hAnsi="Arial" w:cs="Arial"/>
                <w:szCs w:val="24"/>
              </w:rPr>
            </w:pPr>
            <w:r w:rsidRPr="00B3221D">
              <w:rPr>
                <w:rFonts w:ascii="Arial" w:hAnsi="Arial" w:cs="Arial"/>
                <w:sz w:val="22"/>
                <w:szCs w:val="22"/>
              </w:rPr>
              <w:t>1</w:t>
            </w:r>
            <w:r>
              <w:rPr>
                <w:rFonts w:ascii="Arial" w:hAnsi="Arial" w:cs="Arial"/>
                <w:sz w:val="22"/>
                <w:szCs w:val="22"/>
              </w:rPr>
              <w:t>5</w:t>
            </w:r>
            <w:r w:rsidRPr="00B3221D">
              <w:rPr>
                <w:rFonts w:ascii="Arial" w:hAnsi="Arial" w:cs="Arial"/>
                <w:sz w:val="22"/>
                <w:szCs w:val="22"/>
              </w:rPr>
              <w:t xml:space="preserve"> participants et </w:t>
            </w:r>
            <w:r>
              <w:rPr>
                <w:rFonts w:ascii="Arial" w:hAnsi="Arial" w:cs="Arial"/>
                <w:sz w:val="22"/>
                <w:szCs w:val="22"/>
              </w:rPr>
              <w:t>7</w:t>
            </w:r>
            <w:r w:rsidRPr="00B3221D">
              <w:rPr>
                <w:rFonts w:ascii="Arial" w:hAnsi="Arial" w:cs="Arial"/>
                <w:sz w:val="22"/>
                <w:szCs w:val="22"/>
              </w:rPr>
              <w:t xml:space="preserve"> excusés</w:t>
            </w:r>
          </w:p>
        </w:tc>
      </w:tr>
      <w:tr w:rsidR="009A734B" w:rsidRPr="009523BA" w14:paraId="1098B24A" w14:textId="77777777" w:rsidTr="009A734B">
        <w:trPr>
          <w:cantSplit/>
        </w:trPr>
        <w:tc>
          <w:tcPr>
            <w:tcW w:w="3114" w:type="dxa"/>
            <w:vMerge/>
            <w:vAlign w:val="center"/>
          </w:tcPr>
          <w:p w14:paraId="495084D7" w14:textId="77777777" w:rsidR="009A734B" w:rsidRPr="009523BA" w:rsidRDefault="009A734B" w:rsidP="009A734B">
            <w:pPr>
              <w:pStyle w:val="LETTRETYPE"/>
              <w:jc w:val="center"/>
              <w:rPr>
                <w:rFonts w:ascii="Arial" w:hAnsi="Arial" w:cs="Arial"/>
                <w:szCs w:val="24"/>
              </w:rPr>
            </w:pPr>
          </w:p>
        </w:tc>
        <w:tc>
          <w:tcPr>
            <w:tcW w:w="4819" w:type="dxa"/>
          </w:tcPr>
          <w:p w14:paraId="31051515" w14:textId="7495E228" w:rsidR="009A734B" w:rsidRPr="009523BA" w:rsidRDefault="009A734B" w:rsidP="009A734B">
            <w:pPr>
              <w:pStyle w:val="LETTRETYPE"/>
              <w:jc w:val="left"/>
              <w:rPr>
                <w:rFonts w:ascii="Arial" w:hAnsi="Arial" w:cs="Arial"/>
                <w:szCs w:val="24"/>
              </w:rPr>
            </w:pPr>
            <w:r>
              <w:rPr>
                <w:rFonts w:ascii="Arial" w:hAnsi="Arial" w:cs="Arial"/>
                <w:sz w:val="22"/>
                <w:szCs w:val="22"/>
              </w:rPr>
              <w:t xml:space="preserve">02/02/2023 : rapport annuel DR, </w:t>
            </w:r>
            <w:r w:rsidR="002E659B">
              <w:rPr>
                <w:rFonts w:ascii="Arial" w:hAnsi="Arial" w:cs="Arial"/>
                <w:sz w:val="22"/>
                <w:szCs w:val="22"/>
              </w:rPr>
              <w:t>appels à projets</w:t>
            </w:r>
            <w:r w:rsidR="002E659B">
              <w:rPr>
                <w:rFonts w:ascii="Arial" w:hAnsi="Arial" w:cs="Arial"/>
                <w:sz w:val="22"/>
                <w:szCs w:val="22"/>
              </w:rPr>
              <w:t xml:space="preserve">, </w:t>
            </w:r>
            <w:proofErr w:type="spellStart"/>
            <w:r w:rsidR="002E659B">
              <w:rPr>
                <w:rFonts w:ascii="Arial" w:hAnsi="Arial" w:cs="Arial"/>
                <w:sz w:val="22"/>
                <w:szCs w:val="22"/>
              </w:rPr>
              <w:t>Eldo</w:t>
            </w:r>
            <w:proofErr w:type="spellEnd"/>
            <w:r w:rsidR="002E659B">
              <w:rPr>
                <w:rFonts w:ascii="Arial" w:hAnsi="Arial" w:cs="Arial"/>
                <w:sz w:val="22"/>
                <w:szCs w:val="22"/>
              </w:rPr>
              <w:t xml:space="preserve">, </w:t>
            </w:r>
            <w:r>
              <w:rPr>
                <w:rFonts w:ascii="Arial" w:hAnsi="Arial" w:cs="Arial"/>
                <w:sz w:val="22"/>
                <w:szCs w:val="22"/>
              </w:rPr>
              <w:t>budget participatif</w:t>
            </w:r>
          </w:p>
        </w:tc>
        <w:tc>
          <w:tcPr>
            <w:tcW w:w="2977" w:type="dxa"/>
            <w:vMerge/>
            <w:vAlign w:val="center"/>
          </w:tcPr>
          <w:p w14:paraId="2B068C77" w14:textId="77777777" w:rsidR="009A734B" w:rsidRPr="009523BA" w:rsidRDefault="009A734B" w:rsidP="009A734B">
            <w:pPr>
              <w:pStyle w:val="LETTRETYPE"/>
              <w:jc w:val="center"/>
              <w:rPr>
                <w:rFonts w:ascii="Arial" w:hAnsi="Arial" w:cs="Arial"/>
                <w:szCs w:val="24"/>
              </w:rPr>
            </w:pPr>
          </w:p>
        </w:tc>
        <w:tc>
          <w:tcPr>
            <w:tcW w:w="3082" w:type="dxa"/>
            <w:vAlign w:val="center"/>
          </w:tcPr>
          <w:p w14:paraId="35476FCC" w14:textId="0F42C4B8" w:rsidR="009A734B" w:rsidRPr="009523BA" w:rsidRDefault="003D0246" w:rsidP="009A734B">
            <w:pPr>
              <w:pStyle w:val="LETTRETYPE"/>
              <w:jc w:val="center"/>
              <w:rPr>
                <w:rFonts w:ascii="Arial" w:hAnsi="Arial" w:cs="Arial"/>
                <w:szCs w:val="24"/>
              </w:rPr>
            </w:pPr>
            <w:r w:rsidRPr="002E659B">
              <w:rPr>
                <w:rFonts w:ascii="Arial" w:hAnsi="Arial" w:cs="Arial"/>
                <w:sz w:val="22"/>
                <w:szCs w:val="22"/>
              </w:rPr>
              <w:t xml:space="preserve">16 participants et </w:t>
            </w:r>
            <w:r w:rsidR="002E659B" w:rsidRPr="002E659B">
              <w:rPr>
                <w:rFonts w:ascii="Arial" w:hAnsi="Arial" w:cs="Arial"/>
                <w:sz w:val="22"/>
                <w:szCs w:val="22"/>
              </w:rPr>
              <w:t>6 excusés</w:t>
            </w:r>
          </w:p>
        </w:tc>
      </w:tr>
    </w:tbl>
    <w:p w14:paraId="4F2CFE78" w14:textId="77777777" w:rsidR="002E659B" w:rsidRDefault="002E65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10878"/>
      </w:tblGrid>
      <w:tr w:rsidR="00221A38" w:rsidRPr="009523BA" w14:paraId="308BAC56" w14:textId="77777777" w:rsidTr="009A734B">
        <w:trPr>
          <w:cantSplit/>
          <w:trHeight w:val="279"/>
        </w:trPr>
        <w:tc>
          <w:tcPr>
            <w:tcW w:w="13992" w:type="dxa"/>
            <w:gridSpan w:val="2"/>
            <w:tcBorders>
              <w:bottom w:val="single" w:sz="4" w:space="0" w:color="auto"/>
            </w:tcBorders>
          </w:tcPr>
          <w:p w14:paraId="7D6F43DF" w14:textId="2FBF0B9B" w:rsidR="00221A38" w:rsidRPr="009523BA" w:rsidRDefault="00221A38" w:rsidP="0005077C">
            <w:pPr>
              <w:pStyle w:val="LETTRETYPE"/>
              <w:jc w:val="center"/>
              <w:rPr>
                <w:rFonts w:ascii="Arial" w:hAnsi="Arial" w:cs="Arial"/>
                <w:szCs w:val="24"/>
              </w:rPr>
            </w:pPr>
            <w:r w:rsidRPr="009523BA">
              <w:rPr>
                <w:rFonts w:ascii="Arial" w:hAnsi="Arial" w:cs="Arial"/>
                <w:szCs w:val="24"/>
              </w:rPr>
              <w:lastRenderedPageBreak/>
              <w:t>Réflexion sur l’opération de développement rural</w:t>
            </w:r>
          </w:p>
        </w:tc>
      </w:tr>
      <w:tr w:rsidR="002E659B" w:rsidRPr="009523BA" w14:paraId="4B32ED82" w14:textId="77777777" w:rsidTr="009A734B">
        <w:trPr>
          <w:cantSplit/>
          <w:trHeight w:val="1660"/>
        </w:trPr>
        <w:tc>
          <w:tcPr>
            <w:tcW w:w="3114" w:type="dxa"/>
            <w:tcBorders>
              <w:bottom w:val="single" w:sz="4" w:space="0" w:color="auto"/>
            </w:tcBorders>
          </w:tcPr>
          <w:p w14:paraId="795F2F7D" w14:textId="77777777" w:rsidR="002E659B" w:rsidRPr="009523BA" w:rsidRDefault="002E659B" w:rsidP="002E659B">
            <w:pPr>
              <w:pStyle w:val="LETTRETYPE"/>
              <w:rPr>
                <w:rFonts w:ascii="Arial" w:hAnsi="Arial" w:cs="Arial"/>
                <w:szCs w:val="24"/>
              </w:rPr>
            </w:pPr>
          </w:p>
        </w:tc>
        <w:tc>
          <w:tcPr>
            <w:tcW w:w="10878" w:type="dxa"/>
            <w:tcBorders>
              <w:bottom w:val="single" w:sz="4" w:space="0" w:color="auto"/>
            </w:tcBorders>
          </w:tcPr>
          <w:p w14:paraId="3D730016" w14:textId="77777777" w:rsidR="002E659B" w:rsidRPr="00B3221D" w:rsidRDefault="002E659B" w:rsidP="002E659B">
            <w:pPr>
              <w:rPr>
                <w:rFonts w:ascii="Arial" w:hAnsi="Arial" w:cs="Arial"/>
                <w:sz w:val="22"/>
                <w:szCs w:val="22"/>
              </w:rPr>
            </w:pPr>
            <w:r w:rsidRPr="00B3221D">
              <w:rPr>
                <w:rFonts w:ascii="Arial" w:hAnsi="Arial" w:cs="Arial"/>
                <w:sz w:val="22"/>
                <w:szCs w:val="22"/>
              </w:rPr>
              <w:t>Le premier PCDR est arrivé à échéance en décembre 2015. La Commune a pris la décision de réviser son PCDR en 2015 déjà et le Ministre de la ruralité a désigné la FRW en tant qu’organisme d’accompagnement de la nouvelle opération pour 2018.</w:t>
            </w:r>
          </w:p>
          <w:p w14:paraId="7FD72D3F" w14:textId="77777777" w:rsidR="002E659B" w:rsidRPr="00B3221D" w:rsidRDefault="002E659B" w:rsidP="002E659B">
            <w:pPr>
              <w:rPr>
                <w:rFonts w:ascii="Arial" w:hAnsi="Arial" w:cs="Arial"/>
                <w:sz w:val="22"/>
                <w:szCs w:val="22"/>
              </w:rPr>
            </w:pPr>
            <w:r w:rsidRPr="00B3221D">
              <w:rPr>
                <w:rFonts w:ascii="Arial" w:hAnsi="Arial" w:cs="Arial"/>
                <w:sz w:val="22"/>
                <w:szCs w:val="22"/>
              </w:rPr>
              <w:t>L’opération de développement rural a débuté par la consultation des jeunes le 13 avril 2018. Ensuite, 7 réunions de consultation villageoise se sont tenues en avril et mai 2018. Vu la proximité des élections communales, il a fallu marquer une pause dans les réunions publiques à partir du 1</w:t>
            </w:r>
            <w:r w:rsidRPr="00B3221D">
              <w:rPr>
                <w:rFonts w:ascii="Arial" w:hAnsi="Arial" w:cs="Arial"/>
                <w:sz w:val="22"/>
                <w:szCs w:val="22"/>
                <w:vertAlign w:val="superscript"/>
              </w:rPr>
              <w:t>er</w:t>
            </w:r>
            <w:r w:rsidRPr="00B3221D">
              <w:rPr>
                <w:rFonts w:ascii="Arial" w:hAnsi="Arial" w:cs="Arial"/>
                <w:sz w:val="22"/>
                <w:szCs w:val="22"/>
              </w:rPr>
              <w:t xml:space="preserve"> juin 2018. La dynamique a été relancée en janvier 2019. Dès son installation, la CLDR s’est consacrée à l’élaboration du PCDR : diagnostic partagé, définition des enjeux du territoire, stratégie de développement, choix et approfondissement des projets du </w:t>
            </w:r>
            <w:proofErr w:type="gramStart"/>
            <w:r w:rsidRPr="00B3221D">
              <w:rPr>
                <w:rFonts w:ascii="Arial" w:hAnsi="Arial" w:cs="Arial"/>
                <w:sz w:val="22"/>
                <w:szCs w:val="22"/>
              </w:rPr>
              <w:t>PCDR,…</w:t>
            </w:r>
            <w:proofErr w:type="gramEnd"/>
          </w:p>
          <w:p w14:paraId="7CEFC13E" w14:textId="77777777" w:rsidR="002E659B" w:rsidRPr="002E659B" w:rsidRDefault="002E659B" w:rsidP="002E659B">
            <w:pPr>
              <w:rPr>
                <w:rFonts w:ascii="Arial" w:hAnsi="Arial" w:cs="Arial"/>
                <w:spacing w:val="-4"/>
                <w:sz w:val="22"/>
                <w:szCs w:val="22"/>
              </w:rPr>
            </w:pPr>
            <w:r w:rsidRPr="002E659B">
              <w:rPr>
                <w:rFonts w:ascii="Arial" w:hAnsi="Arial" w:cs="Arial"/>
                <w:spacing w:val="-4"/>
                <w:sz w:val="22"/>
                <w:szCs w:val="22"/>
              </w:rPr>
              <w:t xml:space="preserve">Début mars 2020, les réunions ont dû être suspendues en raison de la pandémie </w:t>
            </w:r>
            <w:proofErr w:type="spellStart"/>
            <w:r w:rsidRPr="002E659B">
              <w:rPr>
                <w:rFonts w:ascii="Arial" w:hAnsi="Arial" w:cs="Arial"/>
                <w:spacing w:val="-4"/>
                <w:sz w:val="22"/>
                <w:szCs w:val="22"/>
              </w:rPr>
              <w:t>Covid</w:t>
            </w:r>
            <w:proofErr w:type="spellEnd"/>
            <w:r w:rsidRPr="002E659B">
              <w:rPr>
                <w:rFonts w:ascii="Arial" w:hAnsi="Arial" w:cs="Arial"/>
                <w:spacing w:val="-4"/>
                <w:sz w:val="22"/>
                <w:szCs w:val="22"/>
              </w:rPr>
              <w:t xml:space="preserve"> 19. Heureusement, la CLDR avait établi une première programmation des projets le 3 mars ; l’auteur de programme a ainsi pu travailler à la rédaction des différentes parties du PCDR et à l’approfondissement des projets. Les réunions ont pu reprendre au second semestre 2020, mais la plupart des séances ont dû se tenir en ligne, sur la plateforme de la FRW. En 2021, le PCDR a été finalisé. La CLDR a approuvé l’avant-projet de PCDR le 15 juillet 2021.</w:t>
            </w:r>
          </w:p>
          <w:p w14:paraId="14D5755E" w14:textId="77777777" w:rsidR="002E659B" w:rsidRDefault="002E659B" w:rsidP="002E659B">
            <w:pPr>
              <w:rPr>
                <w:rFonts w:ascii="Arial" w:hAnsi="Arial" w:cs="Arial"/>
                <w:sz w:val="22"/>
                <w:szCs w:val="22"/>
              </w:rPr>
            </w:pPr>
            <w:r w:rsidRPr="00B3221D">
              <w:rPr>
                <w:rFonts w:ascii="Arial" w:hAnsi="Arial" w:cs="Arial"/>
                <w:sz w:val="22"/>
                <w:szCs w:val="22"/>
              </w:rPr>
              <w:t xml:space="preserve">Le Conseil communal a approuvé le projet de PCDR le 21 septembre 2021. Le dossier a été présenté en Pôle Aménagement du Territoire le 5 novembre 2021. Et le Gouvernement wallon a approuvé le PCDR de la Commune de </w:t>
            </w:r>
            <w:proofErr w:type="spellStart"/>
            <w:r w:rsidRPr="00B3221D">
              <w:rPr>
                <w:rFonts w:ascii="Arial" w:hAnsi="Arial" w:cs="Arial"/>
                <w:sz w:val="22"/>
                <w:szCs w:val="22"/>
              </w:rPr>
              <w:t>Fauvillers</w:t>
            </w:r>
            <w:proofErr w:type="spellEnd"/>
            <w:r w:rsidRPr="00B3221D">
              <w:rPr>
                <w:rFonts w:ascii="Arial" w:hAnsi="Arial" w:cs="Arial"/>
                <w:sz w:val="22"/>
                <w:szCs w:val="22"/>
              </w:rPr>
              <w:t xml:space="preserve"> le 17 février 2022, pour une durée de validité de 10 ans.</w:t>
            </w:r>
          </w:p>
          <w:p w14:paraId="5C0444C7" w14:textId="77777777" w:rsidR="002E659B" w:rsidRDefault="002E659B" w:rsidP="002E659B">
            <w:pPr>
              <w:rPr>
                <w:rFonts w:ascii="Arial" w:hAnsi="Arial" w:cs="Arial"/>
                <w:sz w:val="22"/>
                <w:szCs w:val="22"/>
              </w:rPr>
            </w:pPr>
          </w:p>
          <w:p w14:paraId="2ACF77E3" w14:textId="77777777" w:rsidR="002E659B" w:rsidRDefault="002E659B" w:rsidP="002E659B">
            <w:pPr>
              <w:rPr>
                <w:rFonts w:ascii="Arial" w:hAnsi="Arial" w:cs="Arial"/>
                <w:sz w:val="22"/>
                <w:szCs w:val="22"/>
              </w:rPr>
            </w:pPr>
            <w:r>
              <w:rPr>
                <w:rFonts w:ascii="Arial" w:hAnsi="Arial" w:cs="Arial"/>
                <w:sz w:val="22"/>
                <w:szCs w:val="22"/>
              </w:rPr>
              <w:t>Certaines actions entamées lors du 1</w:t>
            </w:r>
            <w:r w:rsidRPr="00CF7488">
              <w:rPr>
                <w:rFonts w:ascii="Arial" w:hAnsi="Arial" w:cs="Arial"/>
                <w:sz w:val="22"/>
                <w:szCs w:val="22"/>
                <w:vertAlign w:val="superscript"/>
              </w:rPr>
              <w:t>er</w:t>
            </w:r>
            <w:r>
              <w:rPr>
                <w:rFonts w:ascii="Arial" w:hAnsi="Arial" w:cs="Arial"/>
                <w:sz w:val="22"/>
                <w:szCs w:val="22"/>
              </w:rPr>
              <w:t xml:space="preserve"> PCDR ont perduré :</w:t>
            </w:r>
          </w:p>
          <w:p w14:paraId="74370106" w14:textId="1E887E85" w:rsidR="002E659B" w:rsidRDefault="002E659B" w:rsidP="002E659B">
            <w:pPr>
              <w:numPr>
                <w:ilvl w:val="0"/>
                <w:numId w:val="15"/>
              </w:numPr>
              <w:rPr>
                <w:rFonts w:ascii="Arial" w:hAnsi="Arial" w:cs="Arial"/>
                <w:sz w:val="22"/>
                <w:szCs w:val="22"/>
              </w:rPr>
            </w:pPr>
            <w:r w:rsidRPr="00CF7488">
              <w:rPr>
                <w:rFonts w:ascii="Arial" w:hAnsi="Arial" w:cs="Arial"/>
                <w:sz w:val="22"/>
                <w:szCs w:val="22"/>
              </w:rPr>
              <w:t>La Commission Patrimoine a participé au recensement du petit patrimoine ; la Commune a obtenu un subside dans le cadre de l’appel à projet</w:t>
            </w:r>
            <w:r>
              <w:rPr>
                <w:rFonts w:ascii="Arial" w:hAnsi="Arial" w:cs="Arial"/>
                <w:sz w:val="22"/>
                <w:szCs w:val="22"/>
              </w:rPr>
              <w:t>s du même nom</w:t>
            </w:r>
            <w:r w:rsidRPr="00CF7488">
              <w:rPr>
                <w:rFonts w:ascii="Arial" w:hAnsi="Arial" w:cs="Arial"/>
                <w:sz w:val="22"/>
                <w:szCs w:val="22"/>
              </w:rPr>
              <w:t xml:space="preserve"> pour le finaliser. </w:t>
            </w:r>
          </w:p>
          <w:p w14:paraId="7D2F40E8" w14:textId="77777777" w:rsidR="002E659B" w:rsidRDefault="002E659B" w:rsidP="002E659B">
            <w:pPr>
              <w:numPr>
                <w:ilvl w:val="0"/>
                <w:numId w:val="15"/>
              </w:numPr>
              <w:rPr>
                <w:rFonts w:ascii="Arial" w:hAnsi="Arial" w:cs="Arial"/>
                <w:sz w:val="22"/>
                <w:szCs w:val="22"/>
              </w:rPr>
            </w:pPr>
            <w:r w:rsidRPr="00CF7488">
              <w:rPr>
                <w:rFonts w:ascii="Arial" w:hAnsi="Arial" w:cs="Arial"/>
                <w:sz w:val="22"/>
                <w:szCs w:val="22"/>
              </w:rPr>
              <w:t>La composition de la Commission sécurité routière a été mise à jour (membres issus de la CLDR)</w:t>
            </w:r>
            <w:r>
              <w:rPr>
                <w:rFonts w:ascii="Arial" w:hAnsi="Arial" w:cs="Arial"/>
                <w:sz w:val="22"/>
                <w:szCs w:val="22"/>
              </w:rPr>
              <w:t xml:space="preserve"> lors de la révision du PCDR</w:t>
            </w:r>
            <w:r w:rsidRPr="00CF7488">
              <w:rPr>
                <w:rFonts w:ascii="Arial" w:hAnsi="Arial" w:cs="Arial"/>
                <w:sz w:val="22"/>
                <w:szCs w:val="22"/>
              </w:rPr>
              <w:t>. Cette nouvelle Commission a tenu sa première réunion en 2020 ; elle a fait le bilan des points noirs relevés lors des consultations et propos</w:t>
            </w:r>
            <w:r>
              <w:rPr>
                <w:rFonts w:ascii="Arial" w:hAnsi="Arial" w:cs="Arial"/>
                <w:sz w:val="22"/>
                <w:szCs w:val="22"/>
              </w:rPr>
              <w:t>e régulièrement</w:t>
            </w:r>
            <w:r w:rsidRPr="00CF7488">
              <w:rPr>
                <w:rFonts w:ascii="Arial" w:hAnsi="Arial" w:cs="Arial"/>
                <w:sz w:val="22"/>
                <w:szCs w:val="22"/>
              </w:rPr>
              <w:t xml:space="preserve"> des pistes de solutions pour les localisations retenues.</w:t>
            </w:r>
          </w:p>
          <w:p w14:paraId="18D9FCB2" w14:textId="77777777" w:rsidR="002E659B" w:rsidRPr="00CF7488" w:rsidRDefault="002E659B" w:rsidP="002E659B">
            <w:pPr>
              <w:numPr>
                <w:ilvl w:val="0"/>
                <w:numId w:val="15"/>
              </w:numPr>
              <w:rPr>
                <w:rFonts w:ascii="Arial" w:hAnsi="Arial" w:cs="Arial"/>
                <w:sz w:val="22"/>
                <w:szCs w:val="22"/>
              </w:rPr>
            </w:pPr>
            <w:r>
              <w:rPr>
                <w:rFonts w:ascii="Arial" w:hAnsi="Arial" w:cs="Arial"/>
                <w:sz w:val="22"/>
                <w:szCs w:val="22"/>
              </w:rPr>
              <w:t xml:space="preserve">La maison de village de </w:t>
            </w:r>
            <w:proofErr w:type="spellStart"/>
            <w:r>
              <w:rPr>
                <w:rFonts w:ascii="Arial" w:hAnsi="Arial" w:cs="Arial"/>
                <w:sz w:val="22"/>
                <w:szCs w:val="22"/>
              </w:rPr>
              <w:t>Honville</w:t>
            </w:r>
            <w:proofErr w:type="spellEnd"/>
            <w:r>
              <w:rPr>
                <w:rFonts w:ascii="Arial" w:hAnsi="Arial" w:cs="Arial"/>
                <w:sz w:val="22"/>
                <w:szCs w:val="22"/>
              </w:rPr>
              <w:t xml:space="preserve"> a été inaugurée en septembre 2022.</w:t>
            </w:r>
          </w:p>
          <w:p w14:paraId="7DBFE83D" w14:textId="77777777" w:rsidR="002E659B" w:rsidRDefault="002E659B" w:rsidP="002E659B">
            <w:pPr>
              <w:rPr>
                <w:rFonts w:ascii="Arial" w:hAnsi="Arial" w:cs="Arial"/>
                <w:sz w:val="22"/>
                <w:szCs w:val="22"/>
              </w:rPr>
            </w:pPr>
          </w:p>
          <w:p w14:paraId="463D797A" w14:textId="77777777" w:rsidR="002E659B" w:rsidRDefault="002E659B" w:rsidP="002E659B">
            <w:pPr>
              <w:rPr>
                <w:rFonts w:ascii="Arial" w:hAnsi="Arial" w:cs="Arial"/>
                <w:sz w:val="22"/>
                <w:szCs w:val="22"/>
              </w:rPr>
            </w:pPr>
            <w:r>
              <w:rPr>
                <w:rFonts w:ascii="Arial" w:hAnsi="Arial" w:cs="Arial"/>
                <w:sz w:val="22"/>
                <w:szCs w:val="22"/>
              </w:rPr>
              <w:t xml:space="preserve">Dans le cadre du PCDR 2022-2032, la CLDR s’est penchée sur les projets à introduire dans différents appels à projets : </w:t>
            </w:r>
          </w:p>
          <w:p w14:paraId="3F6A06FA" w14:textId="0D9B4E3E" w:rsidR="002E659B" w:rsidRDefault="002E659B" w:rsidP="002E659B">
            <w:pPr>
              <w:numPr>
                <w:ilvl w:val="0"/>
                <w:numId w:val="15"/>
              </w:numPr>
              <w:rPr>
                <w:rFonts w:ascii="Arial" w:hAnsi="Arial" w:cs="Arial"/>
                <w:sz w:val="22"/>
                <w:szCs w:val="22"/>
              </w:rPr>
            </w:pPr>
            <w:proofErr w:type="spellStart"/>
            <w:r>
              <w:rPr>
                <w:rFonts w:ascii="Arial" w:hAnsi="Arial" w:cs="Arial"/>
                <w:sz w:val="22"/>
                <w:szCs w:val="22"/>
              </w:rPr>
              <w:t>BiodiverCité</w:t>
            </w:r>
            <w:proofErr w:type="spellEnd"/>
            <w:r>
              <w:rPr>
                <w:rFonts w:ascii="Arial" w:hAnsi="Arial" w:cs="Arial"/>
                <w:sz w:val="22"/>
                <w:szCs w:val="22"/>
              </w:rPr>
              <w:t> : la CLDR a fait le point sur les projets introduits dans l’appel 2021 et a réfléchi à ceux qui pourraient être proposés pour 2022.</w:t>
            </w:r>
          </w:p>
          <w:p w14:paraId="619A6D80" w14:textId="77777777" w:rsidR="002E659B" w:rsidRDefault="002E659B" w:rsidP="002E659B">
            <w:pPr>
              <w:numPr>
                <w:ilvl w:val="0"/>
                <w:numId w:val="15"/>
              </w:numPr>
              <w:rPr>
                <w:rFonts w:ascii="Arial" w:hAnsi="Arial" w:cs="Arial"/>
                <w:sz w:val="22"/>
                <w:szCs w:val="22"/>
              </w:rPr>
            </w:pPr>
            <w:r w:rsidRPr="000E1CFC">
              <w:rPr>
                <w:rFonts w:ascii="Arial" w:hAnsi="Arial" w:cs="Arial"/>
                <w:sz w:val="22"/>
                <w:szCs w:val="22"/>
              </w:rPr>
              <w:t xml:space="preserve">Cœur de village : la CLDR a été associée à la réflexion pour la candidature portant sur la « création d’un cœur de village à </w:t>
            </w:r>
            <w:proofErr w:type="spellStart"/>
            <w:r w:rsidRPr="000E1CFC">
              <w:rPr>
                <w:rFonts w:ascii="Arial" w:hAnsi="Arial" w:cs="Arial"/>
                <w:sz w:val="22"/>
                <w:szCs w:val="22"/>
              </w:rPr>
              <w:t>Warnach</w:t>
            </w:r>
            <w:proofErr w:type="spellEnd"/>
            <w:r w:rsidRPr="000E1CFC">
              <w:rPr>
                <w:rFonts w:ascii="Arial" w:hAnsi="Arial" w:cs="Arial"/>
                <w:sz w:val="22"/>
                <w:szCs w:val="22"/>
              </w:rPr>
              <w:t> » (en lien avec la FP L1-M-02). Ce dossier a été sélectionné et sera donc mis en œuvre avec le subside « Cœur de village »</w:t>
            </w:r>
          </w:p>
          <w:p w14:paraId="53ADBCDB" w14:textId="76D646B6" w:rsidR="002E659B" w:rsidRPr="009523BA" w:rsidRDefault="002E659B" w:rsidP="002E659B">
            <w:pPr>
              <w:pStyle w:val="LETTRETYPE"/>
              <w:numPr>
                <w:ilvl w:val="0"/>
                <w:numId w:val="15"/>
              </w:numPr>
              <w:rPr>
                <w:rFonts w:ascii="Arial" w:hAnsi="Arial" w:cs="Arial"/>
                <w:szCs w:val="24"/>
              </w:rPr>
            </w:pPr>
            <w:r>
              <w:rPr>
                <w:rFonts w:ascii="Arial" w:hAnsi="Arial" w:cs="Arial"/>
                <w:sz w:val="22"/>
                <w:szCs w:val="22"/>
              </w:rPr>
              <w:t>Tiers-Lieux Ruraux : après mûre réflexion, il a été décidé d’y proposer l’acquisition et la transformation de l’</w:t>
            </w:r>
            <w:proofErr w:type="spellStart"/>
            <w:r>
              <w:rPr>
                <w:rFonts w:ascii="Arial" w:hAnsi="Arial" w:cs="Arial"/>
                <w:sz w:val="22"/>
                <w:szCs w:val="22"/>
              </w:rPr>
              <w:t>Eldo</w:t>
            </w:r>
            <w:proofErr w:type="spellEnd"/>
            <w:r>
              <w:rPr>
                <w:rFonts w:ascii="Arial" w:hAnsi="Arial" w:cs="Arial"/>
                <w:sz w:val="22"/>
                <w:szCs w:val="22"/>
              </w:rPr>
              <w:t xml:space="preserve"> en Café Rural Multiservice. Malheureusement, ce dossier n’a pas été retenu ; la Commune a donc décidé de l’introduire en développement rural, en conservant l’esprit de la FP initiale du PCDR.</w:t>
            </w:r>
          </w:p>
        </w:tc>
      </w:tr>
      <w:tr w:rsidR="002E659B" w:rsidRPr="009523BA" w14:paraId="384A8065" w14:textId="77777777" w:rsidTr="009A734B">
        <w:trPr>
          <w:cantSplit/>
        </w:trPr>
        <w:tc>
          <w:tcPr>
            <w:tcW w:w="13992" w:type="dxa"/>
            <w:gridSpan w:val="2"/>
          </w:tcPr>
          <w:p w14:paraId="7BCE66CB" w14:textId="1563AD5B" w:rsidR="002E659B" w:rsidRPr="009A734B" w:rsidRDefault="002E659B" w:rsidP="002E659B">
            <w:pPr>
              <w:pStyle w:val="LETTRETYPE"/>
              <w:rPr>
                <w:rFonts w:ascii="Arial" w:hAnsi="Arial" w:cs="Arial"/>
                <w:sz w:val="22"/>
                <w:szCs w:val="24"/>
              </w:rPr>
            </w:pPr>
            <w:r>
              <w:rPr>
                <w:rFonts w:ascii="Times New Roman" w:hAnsi="Times New Roman"/>
                <w:szCs w:val="24"/>
              </w:rPr>
              <w:lastRenderedPageBreak/>
              <w:br w:type="page"/>
            </w:r>
            <w:r w:rsidRPr="009A734B">
              <w:rPr>
                <w:rFonts w:ascii="Arial" w:hAnsi="Arial" w:cs="Arial"/>
                <w:sz w:val="22"/>
                <w:szCs w:val="24"/>
              </w:rPr>
              <w:t>Propositions de projets à entreprendre</w:t>
            </w:r>
          </w:p>
        </w:tc>
      </w:tr>
      <w:tr w:rsidR="002E659B" w:rsidRPr="009523BA" w14:paraId="1019D0AE" w14:textId="77777777" w:rsidTr="009A734B">
        <w:trPr>
          <w:cantSplit/>
        </w:trPr>
        <w:tc>
          <w:tcPr>
            <w:tcW w:w="3114" w:type="dxa"/>
          </w:tcPr>
          <w:p w14:paraId="1D2C65E8" w14:textId="77777777" w:rsidR="002E659B" w:rsidRPr="009A734B" w:rsidRDefault="002E659B" w:rsidP="002E659B">
            <w:pPr>
              <w:pStyle w:val="LETTRETYPE"/>
              <w:jc w:val="right"/>
              <w:rPr>
                <w:rFonts w:ascii="Arial" w:hAnsi="Arial" w:cs="Arial"/>
                <w:sz w:val="22"/>
                <w:szCs w:val="24"/>
              </w:rPr>
            </w:pPr>
            <w:r w:rsidRPr="009A734B">
              <w:rPr>
                <w:rFonts w:ascii="Arial" w:hAnsi="Arial" w:cs="Arial"/>
                <w:sz w:val="22"/>
                <w:szCs w:val="24"/>
              </w:rPr>
              <w:t>Numéro fiche-projet</w:t>
            </w:r>
          </w:p>
        </w:tc>
        <w:tc>
          <w:tcPr>
            <w:tcW w:w="10878" w:type="dxa"/>
          </w:tcPr>
          <w:p w14:paraId="4B4E2622" w14:textId="2583F819" w:rsidR="002E659B" w:rsidRPr="009A734B" w:rsidRDefault="002E659B" w:rsidP="002E659B">
            <w:pPr>
              <w:pStyle w:val="LETTRETYPE"/>
              <w:rPr>
                <w:rFonts w:ascii="Arial" w:hAnsi="Arial" w:cs="Arial"/>
                <w:sz w:val="22"/>
                <w:szCs w:val="24"/>
              </w:rPr>
            </w:pPr>
            <w:r w:rsidRPr="00B3221D">
              <w:rPr>
                <w:rFonts w:ascii="Arial" w:hAnsi="Arial" w:cs="Arial"/>
                <w:b/>
                <w:sz w:val="22"/>
                <w:lang w:val="fr-BE"/>
              </w:rPr>
              <w:t>L1-IM-02</w:t>
            </w:r>
          </w:p>
        </w:tc>
      </w:tr>
      <w:tr w:rsidR="002E659B" w:rsidRPr="009523BA" w14:paraId="4ECC312A" w14:textId="77777777" w:rsidTr="009A734B">
        <w:trPr>
          <w:cantSplit/>
        </w:trPr>
        <w:tc>
          <w:tcPr>
            <w:tcW w:w="3114" w:type="dxa"/>
          </w:tcPr>
          <w:p w14:paraId="49674D05" w14:textId="77777777" w:rsidR="002E659B" w:rsidRPr="009A734B" w:rsidRDefault="002E659B" w:rsidP="002E659B">
            <w:pPr>
              <w:pStyle w:val="LETTRETYPE"/>
              <w:jc w:val="right"/>
              <w:rPr>
                <w:rFonts w:ascii="Arial" w:hAnsi="Arial" w:cs="Arial"/>
                <w:sz w:val="22"/>
                <w:szCs w:val="24"/>
                <w:lang w:val="fr-BE"/>
              </w:rPr>
            </w:pPr>
            <w:r w:rsidRPr="009A734B">
              <w:rPr>
                <w:rFonts w:ascii="Arial" w:hAnsi="Arial" w:cs="Arial"/>
                <w:sz w:val="22"/>
                <w:szCs w:val="24"/>
                <w:lang w:val="fr-BE"/>
              </w:rPr>
              <w:t>Intitulé du projet</w:t>
            </w:r>
          </w:p>
        </w:tc>
        <w:tc>
          <w:tcPr>
            <w:tcW w:w="10878" w:type="dxa"/>
          </w:tcPr>
          <w:p w14:paraId="03B63493" w14:textId="77777777" w:rsidR="002E659B" w:rsidRPr="00B3221D" w:rsidRDefault="002E659B" w:rsidP="002E659B">
            <w:pPr>
              <w:pStyle w:val="LETTRETYPE"/>
              <w:rPr>
                <w:rFonts w:ascii="Arial" w:hAnsi="Arial" w:cs="Arial"/>
                <w:sz w:val="22"/>
              </w:rPr>
            </w:pPr>
            <w:r w:rsidRPr="00B3221D">
              <w:rPr>
                <w:rFonts w:ascii="Arial" w:hAnsi="Arial" w:cs="Arial"/>
                <w:b/>
                <w:sz w:val="22"/>
                <w:lang w:val="fr-BE"/>
              </w:rPr>
              <w:t>Résolution des problèmes de sécurité routière</w:t>
            </w:r>
            <w:r w:rsidRPr="00B3221D">
              <w:rPr>
                <w:rFonts w:ascii="Arial" w:hAnsi="Arial" w:cs="Arial"/>
                <w:sz w:val="22"/>
              </w:rPr>
              <w:t xml:space="preserve"> </w:t>
            </w:r>
          </w:p>
          <w:p w14:paraId="1B02A04C" w14:textId="3A454009" w:rsidR="002E659B" w:rsidRPr="009A734B" w:rsidRDefault="002E659B" w:rsidP="002E659B">
            <w:pPr>
              <w:pStyle w:val="LETTRETYPE"/>
              <w:rPr>
                <w:rFonts w:ascii="Arial" w:hAnsi="Arial" w:cs="Arial"/>
                <w:sz w:val="22"/>
                <w:szCs w:val="24"/>
              </w:rPr>
            </w:pPr>
            <w:r w:rsidRPr="00B3221D">
              <w:rPr>
                <w:rFonts w:ascii="Arial" w:hAnsi="Arial" w:cs="Arial"/>
                <w:sz w:val="22"/>
              </w:rPr>
              <w:t xml:space="preserve">Grâce à un budget annuel mis à disposition par la Commune, les membres de la Commission sécurité routière définissent les endroits prioritaires et les modalités d’intervention pour lutter contre la dangerosité routière. Ils se basent </w:t>
            </w:r>
            <w:r>
              <w:rPr>
                <w:rFonts w:ascii="Arial" w:hAnsi="Arial" w:cs="Arial"/>
                <w:sz w:val="22"/>
              </w:rPr>
              <w:t xml:space="preserve">notamment </w:t>
            </w:r>
            <w:r w:rsidRPr="00B3221D">
              <w:rPr>
                <w:rFonts w:ascii="Arial" w:hAnsi="Arial" w:cs="Arial"/>
                <w:sz w:val="22"/>
              </w:rPr>
              <w:t>sur les points noirs identifiés lors des consultations villageoises.</w:t>
            </w:r>
          </w:p>
        </w:tc>
      </w:tr>
      <w:tr w:rsidR="002E659B" w:rsidRPr="009523BA" w14:paraId="55C8BF03" w14:textId="77777777" w:rsidTr="009A734B">
        <w:trPr>
          <w:cantSplit/>
        </w:trPr>
        <w:tc>
          <w:tcPr>
            <w:tcW w:w="3114" w:type="dxa"/>
          </w:tcPr>
          <w:p w14:paraId="0A8702E2" w14:textId="77777777" w:rsidR="002E659B" w:rsidRPr="009A734B" w:rsidRDefault="002E659B" w:rsidP="002E659B">
            <w:pPr>
              <w:pStyle w:val="LETTRETYPE"/>
              <w:jc w:val="right"/>
              <w:rPr>
                <w:rFonts w:ascii="Arial" w:hAnsi="Arial" w:cs="Arial"/>
                <w:sz w:val="22"/>
                <w:szCs w:val="24"/>
              </w:rPr>
            </w:pPr>
            <w:r w:rsidRPr="009A734B">
              <w:rPr>
                <w:rFonts w:ascii="Arial" w:hAnsi="Arial" w:cs="Arial"/>
                <w:sz w:val="22"/>
                <w:szCs w:val="24"/>
              </w:rPr>
              <w:t>Priorité du projet</w:t>
            </w:r>
          </w:p>
        </w:tc>
        <w:tc>
          <w:tcPr>
            <w:tcW w:w="10878" w:type="dxa"/>
          </w:tcPr>
          <w:p w14:paraId="78865DC8" w14:textId="56514CA3" w:rsidR="002E659B" w:rsidRPr="009A734B" w:rsidRDefault="002E659B" w:rsidP="002E659B">
            <w:pPr>
              <w:pStyle w:val="LETTRETYPE"/>
              <w:rPr>
                <w:rFonts w:ascii="Arial" w:hAnsi="Arial" w:cs="Arial"/>
                <w:sz w:val="22"/>
                <w:szCs w:val="24"/>
              </w:rPr>
            </w:pPr>
            <w:r w:rsidRPr="00B3221D">
              <w:rPr>
                <w:rFonts w:ascii="Arial" w:hAnsi="Arial" w:cs="Arial"/>
                <w:sz w:val="22"/>
              </w:rPr>
              <w:t>Action continue et suivie par une partie de la CLDR</w:t>
            </w:r>
          </w:p>
        </w:tc>
      </w:tr>
      <w:tr w:rsidR="002E659B" w:rsidRPr="009523BA" w14:paraId="63D36715" w14:textId="77777777" w:rsidTr="009A734B">
        <w:trPr>
          <w:cantSplit/>
        </w:trPr>
        <w:tc>
          <w:tcPr>
            <w:tcW w:w="3114" w:type="dxa"/>
          </w:tcPr>
          <w:p w14:paraId="1154AB96" w14:textId="77777777" w:rsidR="002E659B" w:rsidRPr="009A734B" w:rsidRDefault="002E659B" w:rsidP="002E659B">
            <w:pPr>
              <w:pStyle w:val="LETTRETYPE"/>
              <w:jc w:val="right"/>
              <w:rPr>
                <w:rFonts w:ascii="Arial" w:hAnsi="Arial" w:cs="Arial"/>
                <w:b/>
                <w:sz w:val="22"/>
                <w:szCs w:val="24"/>
              </w:rPr>
            </w:pPr>
            <w:r w:rsidRPr="009A734B">
              <w:rPr>
                <w:rFonts w:ascii="Arial" w:hAnsi="Arial" w:cs="Arial"/>
                <w:b/>
                <w:sz w:val="22"/>
                <w:szCs w:val="24"/>
              </w:rPr>
              <w:t>Calendrier d’exécution</w:t>
            </w:r>
          </w:p>
        </w:tc>
        <w:tc>
          <w:tcPr>
            <w:tcW w:w="10878" w:type="dxa"/>
          </w:tcPr>
          <w:p w14:paraId="784756A1" w14:textId="07F5ED40" w:rsidR="002E659B" w:rsidRPr="009A734B" w:rsidRDefault="002E659B" w:rsidP="002E659B">
            <w:pPr>
              <w:pStyle w:val="LETTRETYPE"/>
              <w:rPr>
                <w:rFonts w:ascii="Arial" w:hAnsi="Arial" w:cs="Arial"/>
                <w:b/>
                <w:sz w:val="22"/>
                <w:szCs w:val="24"/>
              </w:rPr>
            </w:pPr>
            <w:r w:rsidRPr="00B3221D">
              <w:rPr>
                <w:rFonts w:ascii="Arial" w:hAnsi="Arial" w:cs="Arial"/>
                <w:bCs/>
                <w:sz w:val="22"/>
                <w:szCs w:val="22"/>
              </w:rPr>
              <w:t>202</w:t>
            </w:r>
            <w:r>
              <w:rPr>
                <w:rFonts w:ascii="Arial" w:hAnsi="Arial" w:cs="Arial"/>
                <w:bCs/>
                <w:sz w:val="22"/>
                <w:szCs w:val="22"/>
              </w:rPr>
              <w:t>3</w:t>
            </w:r>
            <w:r w:rsidRPr="00B3221D">
              <w:rPr>
                <w:rFonts w:ascii="Arial" w:hAnsi="Arial" w:cs="Arial"/>
                <w:bCs/>
                <w:sz w:val="22"/>
                <w:szCs w:val="22"/>
              </w:rPr>
              <w:t xml:space="preserve"> et suivantes</w:t>
            </w:r>
          </w:p>
        </w:tc>
      </w:tr>
    </w:tbl>
    <w:p w14:paraId="40266F90" w14:textId="77777777" w:rsidR="00221A38" w:rsidRPr="009523BA" w:rsidRDefault="00221A38">
      <w:pPr>
        <w:jc w:val="both"/>
        <w:rPr>
          <w:rFonts w:ascii="Arial" w:hAnsi="Arial" w:cs="Arial"/>
        </w:rPr>
      </w:pPr>
      <w:r w:rsidRPr="009523BA">
        <w:rPr>
          <w:rFonts w:ascii="Arial" w:hAnsi="Arial" w:cs="Arial"/>
          <w:b/>
          <w:bCs/>
        </w:rPr>
        <w:tab/>
      </w:r>
      <w:r w:rsidRPr="009523BA">
        <w:rPr>
          <w:rFonts w:ascii="Arial" w:hAnsi="Arial" w:cs="Arial"/>
          <w:b/>
          <w:bCs/>
        </w:rPr>
        <w:tab/>
      </w:r>
      <w:r w:rsidRPr="009523BA">
        <w:rPr>
          <w:rFonts w:ascii="Arial" w:hAnsi="Arial" w:cs="Arial"/>
          <w:b/>
          <w:bCs/>
        </w:rPr>
        <w:tab/>
      </w:r>
      <w:r w:rsidRPr="009523BA">
        <w:rPr>
          <w:rFonts w:ascii="Arial" w:hAnsi="Arial" w:cs="Arial"/>
          <w:b/>
          <w:bCs/>
        </w:rPr>
        <w:tab/>
      </w:r>
      <w:r w:rsidRPr="009523BA">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10878"/>
      </w:tblGrid>
      <w:tr w:rsidR="002E659B" w:rsidRPr="009523BA" w14:paraId="62A0B70E" w14:textId="77777777" w:rsidTr="00432560">
        <w:trPr>
          <w:cantSplit/>
        </w:trPr>
        <w:tc>
          <w:tcPr>
            <w:tcW w:w="13992" w:type="dxa"/>
            <w:gridSpan w:val="2"/>
          </w:tcPr>
          <w:p w14:paraId="38BA6AD1" w14:textId="77777777" w:rsidR="002E659B" w:rsidRPr="009A734B" w:rsidRDefault="002E659B" w:rsidP="00432560">
            <w:pPr>
              <w:pStyle w:val="LETTRETYPE"/>
              <w:rPr>
                <w:rFonts w:ascii="Arial" w:hAnsi="Arial" w:cs="Arial"/>
                <w:sz w:val="22"/>
                <w:szCs w:val="24"/>
              </w:rPr>
            </w:pPr>
            <w:r>
              <w:rPr>
                <w:rFonts w:ascii="Times New Roman" w:hAnsi="Times New Roman"/>
                <w:szCs w:val="24"/>
              </w:rPr>
              <w:br w:type="page"/>
            </w:r>
            <w:r w:rsidRPr="009A734B">
              <w:rPr>
                <w:rFonts w:ascii="Arial" w:hAnsi="Arial" w:cs="Arial"/>
                <w:sz w:val="22"/>
                <w:szCs w:val="24"/>
              </w:rPr>
              <w:t>Propositions de projets à entreprendre</w:t>
            </w:r>
          </w:p>
        </w:tc>
      </w:tr>
      <w:tr w:rsidR="002E659B" w:rsidRPr="009523BA" w14:paraId="4C949992" w14:textId="77777777" w:rsidTr="00432560">
        <w:trPr>
          <w:cantSplit/>
        </w:trPr>
        <w:tc>
          <w:tcPr>
            <w:tcW w:w="3114" w:type="dxa"/>
          </w:tcPr>
          <w:p w14:paraId="4A9B79D7" w14:textId="77777777" w:rsidR="002E659B" w:rsidRPr="009A734B" w:rsidRDefault="002E659B" w:rsidP="002E659B">
            <w:pPr>
              <w:pStyle w:val="LETTRETYPE"/>
              <w:jc w:val="right"/>
              <w:rPr>
                <w:rFonts w:ascii="Arial" w:hAnsi="Arial" w:cs="Arial"/>
                <w:sz w:val="22"/>
                <w:szCs w:val="24"/>
              </w:rPr>
            </w:pPr>
            <w:r w:rsidRPr="009A734B">
              <w:rPr>
                <w:rFonts w:ascii="Arial" w:hAnsi="Arial" w:cs="Arial"/>
                <w:sz w:val="22"/>
                <w:szCs w:val="24"/>
              </w:rPr>
              <w:t>Numéro fiche-projet</w:t>
            </w:r>
          </w:p>
        </w:tc>
        <w:tc>
          <w:tcPr>
            <w:tcW w:w="10878" w:type="dxa"/>
          </w:tcPr>
          <w:p w14:paraId="499DFA35" w14:textId="3761983B" w:rsidR="002E659B" w:rsidRPr="009A734B" w:rsidRDefault="002E659B" w:rsidP="002E659B">
            <w:pPr>
              <w:pStyle w:val="LETTRETYPE"/>
              <w:rPr>
                <w:rFonts w:ascii="Arial" w:hAnsi="Arial" w:cs="Arial"/>
                <w:sz w:val="22"/>
                <w:szCs w:val="24"/>
              </w:rPr>
            </w:pPr>
            <w:r w:rsidRPr="00E10B85">
              <w:rPr>
                <w:rFonts w:ascii="Arial" w:hAnsi="Arial" w:cs="Arial"/>
                <w:b/>
                <w:sz w:val="22"/>
                <w:lang w:val="fr-BE"/>
              </w:rPr>
              <w:t>L2-IM-07 / L2-M-06</w:t>
            </w:r>
          </w:p>
        </w:tc>
      </w:tr>
      <w:tr w:rsidR="002E659B" w:rsidRPr="009523BA" w14:paraId="6F9453B0" w14:textId="77777777" w:rsidTr="00432560">
        <w:trPr>
          <w:cantSplit/>
        </w:trPr>
        <w:tc>
          <w:tcPr>
            <w:tcW w:w="3114" w:type="dxa"/>
          </w:tcPr>
          <w:p w14:paraId="7BD45977" w14:textId="77777777" w:rsidR="002E659B" w:rsidRPr="009A734B" w:rsidRDefault="002E659B" w:rsidP="002E659B">
            <w:pPr>
              <w:pStyle w:val="LETTRETYPE"/>
              <w:jc w:val="right"/>
              <w:rPr>
                <w:rFonts w:ascii="Arial" w:hAnsi="Arial" w:cs="Arial"/>
                <w:sz w:val="22"/>
                <w:szCs w:val="24"/>
                <w:lang w:val="fr-BE"/>
              </w:rPr>
            </w:pPr>
            <w:r w:rsidRPr="009A734B">
              <w:rPr>
                <w:rFonts w:ascii="Arial" w:hAnsi="Arial" w:cs="Arial"/>
                <w:sz w:val="22"/>
                <w:szCs w:val="24"/>
                <w:lang w:val="fr-BE"/>
              </w:rPr>
              <w:t>Intitulé du projet</w:t>
            </w:r>
          </w:p>
        </w:tc>
        <w:tc>
          <w:tcPr>
            <w:tcW w:w="10878" w:type="dxa"/>
          </w:tcPr>
          <w:p w14:paraId="3619E8C0" w14:textId="77777777" w:rsidR="002E659B" w:rsidRPr="00E10B85" w:rsidRDefault="002E659B" w:rsidP="002E659B">
            <w:pPr>
              <w:pStyle w:val="LETTRETYPE"/>
              <w:rPr>
                <w:rFonts w:ascii="Arial" w:hAnsi="Arial" w:cs="Arial"/>
                <w:sz w:val="22"/>
              </w:rPr>
            </w:pPr>
            <w:r w:rsidRPr="00E10B85">
              <w:rPr>
                <w:rFonts w:ascii="Arial" w:hAnsi="Arial" w:cs="Arial"/>
                <w:b/>
                <w:sz w:val="22"/>
                <w:lang w:val="fr-BE"/>
              </w:rPr>
              <w:t>Information et sensibilisation au patrimoine local</w:t>
            </w:r>
            <w:r w:rsidRPr="00E10B85">
              <w:rPr>
                <w:rFonts w:ascii="Arial" w:hAnsi="Arial" w:cs="Arial"/>
                <w:sz w:val="22"/>
              </w:rPr>
              <w:t xml:space="preserve"> </w:t>
            </w:r>
          </w:p>
          <w:p w14:paraId="1C792BDC" w14:textId="1B02D502" w:rsidR="002E659B" w:rsidRPr="009A734B" w:rsidRDefault="002E659B" w:rsidP="002E659B">
            <w:pPr>
              <w:pStyle w:val="LETTRETYPE"/>
              <w:rPr>
                <w:rFonts w:ascii="Arial" w:hAnsi="Arial" w:cs="Arial"/>
                <w:sz w:val="22"/>
                <w:szCs w:val="24"/>
              </w:rPr>
            </w:pPr>
            <w:r w:rsidRPr="00E10B85">
              <w:rPr>
                <w:rFonts w:ascii="Arial" w:hAnsi="Arial" w:cs="Arial"/>
                <w:sz w:val="22"/>
              </w:rPr>
              <w:t>Sur base du recensement du petit patrimoine populaire wallon réalisé, la Commission patrimoine désignera les éléments patrimoniaux à restaurer, via une collaboration avec le GAL/PN HSFA et le budget annuel y dédié par la Commune.</w:t>
            </w:r>
          </w:p>
        </w:tc>
      </w:tr>
      <w:tr w:rsidR="002E659B" w:rsidRPr="009523BA" w14:paraId="1140F87B" w14:textId="77777777" w:rsidTr="00432560">
        <w:trPr>
          <w:cantSplit/>
        </w:trPr>
        <w:tc>
          <w:tcPr>
            <w:tcW w:w="3114" w:type="dxa"/>
          </w:tcPr>
          <w:p w14:paraId="285B6CB1" w14:textId="77777777" w:rsidR="002E659B" w:rsidRPr="009A734B" w:rsidRDefault="002E659B" w:rsidP="002E659B">
            <w:pPr>
              <w:pStyle w:val="LETTRETYPE"/>
              <w:jc w:val="right"/>
              <w:rPr>
                <w:rFonts w:ascii="Arial" w:hAnsi="Arial" w:cs="Arial"/>
                <w:sz w:val="22"/>
                <w:szCs w:val="24"/>
              </w:rPr>
            </w:pPr>
            <w:r w:rsidRPr="009A734B">
              <w:rPr>
                <w:rFonts w:ascii="Arial" w:hAnsi="Arial" w:cs="Arial"/>
                <w:sz w:val="22"/>
                <w:szCs w:val="24"/>
              </w:rPr>
              <w:t>Priorité du projet</w:t>
            </w:r>
          </w:p>
        </w:tc>
        <w:tc>
          <w:tcPr>
            <w:tcW w:w="10878" w:type="dxa"/>
          </w:tcPr>
          <w:p w14:paraId="56658F8D" w14:textId="56B27D99" w:rsidR="002E659B" w:rsidRPr="009A734B" w:rsidRDefault="002E659B" w:rsidP="002E659B">
            <w:pPr>
              <w:pStyle w:val="LETTRETYPE"/>
              <w:rPr>
                <w:rFonts w:ascii="Arial" w:hAnsi="Arial" w:cs="Arial"/>
                <w:sz w:val="22"/>
                <w:szCs w:val="24"/>
              </w:rPr>
            </w:pPr>
            <w:r w:rsidRPr="00B3221D">
              <w:rPr>
                <w:rFonts w:ascii="Arial" w:hAnsi="Arial" w:cs="Arial"/>
                <w:sz w:val="22"/>
              </w:rPr>
              <w:t>Action continue, suivie par une partie de la CLDR</w:t>
            </w:r>
          </w:p>
        </w:tc>
      </w:tr>
      <w:tr w:rsidR="002E659B" w:rsidRPr="009523BA" w14:paraId="280DEE19" w14:textId="77777777" w:rsidTr="00432560">
        <w:trPr>
          <w:cantSplit/>
        </w:trPr>
        <w:tc>
          <w:tcPr>
            <w:tcW w:w="3114" w:type="dxa"/>
          </w:tcPr>
          <w:p w14:paraId="04893B83" w14:textId="77777777" w:rsidR="002E659B" w:rsidRPr="009A734B" w:rsidRDefault="002E659B" w:rsidP="002E659B">
            <w:pPr>
              <w:pStyle w:val="LETTRETYPE"/>
              <w:jc w:val="right"/>
              <w:rPr>
                <w:rFonts w:ascii="Arial" w:hAnsi="Arial" w:cs="Arial"/>
                <w:b/>
                <w:sz w:val="22"/>
                <w:szCs w:val="24"/>
              </w:rPr>
            </w:pPr>
            <w:r w:rsidRPr="009A734B">
              <w:rPr>
                <w:rFonts w:ascii="Arial" w:hAnsi="Arial" w:cs="Arial"/>
                <w:b/>
                <w:sz w:val="22"/>
                <w:szCs w:val="24"/>
              </w:rPr>
              <w:t>Calendrier d’exécution</w:t>
            </w:r>
          </w:p>
        </w:tc>
        <w:tc>
          <w:tcPr>
            <w:tcW w:w="10878" w:type="dxa"/>
          </w:tcPr>
          <w:p w14:paraId="1FBCC63E" w14:textId="53707E77" w:rsidR="002E659B" w:rsidRPr="009A734B" w:rsidRDefault="002E659B" w:rsidP="002E659B">
            <w:pPr>
              <w:pStyle w:val="LETTRETYPE"/>
              <w:rPr>
                <w:rFonts w:ascii="Arial" w:hAnsi="Arial" w:cs="Arial"/>
                <w:b/>
                <w:sz w:val="22"/>
                <w:szCs w:val="24"/>
              </w:rPr>
            </w:pPr>
            <w:r w:rsidRPr="00B3221D">
              <w:rPr>
                <w:rFonts w:ascii="Arial" w:hAnsi="Arial" w:cs="Arial"/>
                <w:bCs/>
                <w:sz w:val="22"/>
                <w:szCs w:val="22"/>
              </w:rPr>
              <w:t>202</w:t>
            </w:r>
            <w:r>
              <w:rPr>
                <w:rFonts w:ascii="Arial" w:hAnsi="Arial" w:cs="Arial"/>
                <w:bCs/>
                <w:sz w:val="22"/>
                <w:szCs w:val="22"/>
              </w:rPr>
              <w:t>3</w:t>
            </w:r>
            <w:r w:rsidRPr="00B3221D">
              <w:rPr>
                <w:rFonts w:ascii="Arial" w:hAnsi="Arial" w:cs="Arial"/>
                <w:bCs/>
                <w:sz w:val="22"/>
                <w:szCs w:val="22"/>
              </w:rPr>
              <w:t xml:space="preserve"> et suivantes</w:t>
            </w:r>
          </w:p>
        </w:tc>
      </w:tr>
    </w:tbl>
    <w:p w14:paraId="5B485DBB" w14:textId="6203102D" w:rsidR="0005077C" w:rsidRDefault="0005077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10878"/>
      </w:tblGrid>
      <w:tr w:rsidR="002E659B" w:rsidRPr="009523BA" w14:paraId="33B26DD0" w14:textId="77777777" w:rsidTr="00432560">
        <w:trPr>
          <w:cantSplit/>
        </w:trPr>
        <w:tc>
          <w:tcPr>
            <w:tcW w:w="13992" w:type="dxa"/>
            <w:gridSpan w:val="2"/>
          </w:tcPr>
          <w:p w14:paraId="39740A0D" w14:textId="77777777" w:rsidR="002E659B" w:rsidRPr="009A734B" w:rsidRDefault="002E659B" w:rsidP="00432560">
            <w:pPr>
              <w:pStyle w:val="LETTRETYPE"/>
              <w:rPr>
                <w:rFonts w:ascii="Arial" w:hAnsi="Arial" w:cs="Arial"/>
                <w:sz w:val="22"/>
                <w:szCs w:val="24"/>
              </w:rPr>
            </w:pPr>
            <w:r>
              <w:rPr>
                <w:rFonts w:ascii="Times New Roman" w:hAnsi="Times New Roman"/>
                <w:szCs w:val="24"/>
              </w:rPr>
              <w:br w:type="page"/>
            </w:r>
            <w:r w:rsidRPr="009A734B">
              <w:rPr>
                <w:rFonts w:ascii="Arial" w:hAnsi="Arial" w:cs="Arial"/>
                <w:sz w:val="22"/>
                <w:szCs w:val="24"/>
              </w:rPr>
              <w:t>Propositions de projets à entreprendre</w:t>
            </w:r>
          </w:p>
        </w:tc>
      </w:tr>
      <w:tr w:rsidR="002E659B" w:rsidRPr="009523BA" w14:paraId="7EBEC262" w14:textId="77777777" w:rsidTr="00432560">
        <w:trPr>
          <w:cantSplit/>
        </w:trPr>
        <w:tc>
          <w:tcPr>
            <w:tcW w:w="3114" w:type="dxa"/>
          </w:tcPr>
          <w:p w14:paraId="5F2B9D47" w14:textId="77777777" w:rsidR="002E659B" w:rsidRPr="009A734B" w:rsidRDefault="002E659B" w:rsidP="002E659B">
            <w:pPr>
              <w:pStyle w:val="LETTRETYPE"/>
              <w:jc w:val="right"/>
              <w:rPr>
                <w:rFonts w:ascii="Arial" w:hAnsi="Arial" w:cs="Arial"/>
                <w:sz w:val="22"/>
                <w:szCs w:val="24"/>
              </w:rPr>
            </w:pPr>
            <w:r w:rsidRPr="009A734B">
              <w:rPr>
                <w:rFonts w:ascii="Arial" w:hAnsi="Arial" w:cs="Arial"/>
                <w:sz w:val="22"/>
                <w:szCs w:val="24"/>
              </w:rPr>
              <w:t>Numéro fiche-projet</w:t>
            </w:r>
          </w:p>
        </w:tc>
        <w:tc>
          <w:tcPr>
            <w:tcW w:w="10878" w:type="dxa"/>
          </w:tcPr>
          <w:p w14:paraId="273D8908" w14:textId="77777777" w:rsidR="002E659B" w:rsidRPr="009A734B" w:rsidRDefault="002E659B" w:rsidP="002E659B">
            <w:pPr>
              <w:pStyle w:val="LETTRETYPE"/>
              <w:rPr>
                <w:rFonts w:ascii="Arial" w:hAnsi="Arial" w:cs="Arial"/>
                <w:sz w:val="22"/>
                <w:szCs w:val="24"/>
              </w:rPr>
            </w:pPr>
          </w:p>
        </w:tc>
      </w:tr>
      <w:tr w:rsidR="002E659B" w:rsidRPr="009523BA" w14:paraId="141832B6" w14:textId="77777777" w:rsidTr="00432560">
        <w:trPr>
          <w:cantSplit/>
        </w:trPr>
        <w:tc>
          <w:tcPr>
            <w:tcW w:w="3114" w:type="dxa"/>
          </w:tcPr>
          <w:p w14:paraId="77341891" w14:textId="77777777" w:rsidR="002E659B" w:rsidRPr="009A734B" w:rsidRDefault="002E659B" w:rsidP="002E659B">
            <w:pPr>
              <w:pStyle w:val="LETTRETYPE"/>
              <w:jc w:val="right"/>
              <w:rPr>
                <w:rFonts w:ascii="Arial" w:hAnsi="Arial" w:cs="Arial"/>
                <w:sz w:val="22"/>
                <w:szCs w:val="24"/>
                <w:lang w:val="fr-BE"/>
              </w:rPr>
            </w:pPr>
            <w:r w:rsidRPr="009A734B">
              <w:rPr>
                <w:rFonts w:ascii="Arial" w:hAnsi="Arial" w:cs="Arial"/>
                <w:sz w:val="22"/>
                <w:szCs w:val="24"/>
                <w:lang w:val="fr-BE"/>
              </w:rPr>
              <w:t>Intitulé du projet</w:t>
            </w:r>
          </w:p>
        </w:tc>
        <w:tc>
          <w:tcPr>
            <w:tcW w:w="10878" w:type="dxa"/>
          </w:tcPr>
          <w:p w14:paraId="5AD9191E" w14:textId="77777777" w:rsidR="002E659B" w:rsidRPr="00E10B85" w:rsidRDefault="002E659B" w:rsidP="002E659B">
            <w:pPr>
              <w:pStyle w:val="LETTRETYPE"/>
              <w:rPr>
                <w:rFonts w:ascii="Arial" w:hAnsi="Arial" w:cs="Arial"/>
                <w:b/>
                <w:sz w:val="22"/>
              </w:rPr>
            </w:pPr>
            <w:r w:rsidRPr="00E10B85">
              <w:rPr>
                <w:rFonts w:ascii="Arial" w:hAnsi="Arial" w:cs="Arial"/>
                <w:b/>
                <w:sz w:val="22"/>
                <w:lang w:val="fr-BE"/>
              </w:rPr>
              <w:t xml:space="preserve">Budget participatif </w:t>
            </w:r>
          </w:p>
          <w:p w14:paraId="249F7354" w14:textId="653F2181" w:rsidR="002E659B" w:rsidRPr="009A734B" w:rsidRDefault="002E659B" w:rsidP="002E659B">
            <w:pPr>
              <w:pStyle w:val="LETTRETYPE"/>
              <w:rPr>
                <w:rFonts w:ascii="Arial" w:hAnsi="Arial" w:cs="Arial"/>
                <w:sz w:val="22"/>
                <w:szCs w:val="24"/>
              </w:rPr>
            </w:pPr>
            <w:r w:rsidRPr="00E10B85">
              <w:rPr>
                <w:rFonts w:ascii="Arial" w:hAnsi="Arial" w:cs="Arial"/>
                <w:sz w:val="22"/>
              </w:rPr>
              <w:t>La CLDR et le Conseil communal ont décidé de lancer un budget participatif</w:t>
            </w:r>
            <w:r>
              <w:rPr>
                <w:rFonts w:ascii="Arial" w:hAnsi="Arial" w:cs="Arial"/>
                <w:sz w:val="22"/>
              </w:rPr>
              <w:t xml:space="preserve"> de 20.000€</w:t>
            </w:r>
            <w:r w:rsidRPr="00E10B85">
              <w:rPr>
                <w:rFonts w:ascii="Arial" w:hAnsi="Arial" w:cs="Arial"/>
                <w:sz w:val="22"/>
              </w:rPr>
              <w:t xml:space="preserve">, en sollicitant </w:t>
            </w:r>
            <w:r>
              <w:rPr>
                <w:rFonts w:ascii="Arial" w:hAnsi="Arial" w:cs="Arial"/>
                <w:sz w:val="22"/>
              </w:rPr>
              <w:t>un</w:t>
            </w:r>
            <w:r w:rsidRPr="00E10B85">
              <w:rPr>
                <w:rFonts w:ascii="Arial" w:hAnsi="Arial" w:cs="Arial"/>
                <w:sz w:val="22"/>
              </w:rPr>
              <w:t xml:space="preserve"> subside de 10.000€ </w:t>
            </w:r>
            <w:r>
              <w:rPr>
                <w:rFonts w:ascii="Arial" w:hAnsi="Arial" w:cs="Arial"/>
                <w:sz w:val="22"/>
              </w:rPr>
              <w:t>dans le cadre du</w:t>
            </w:r>
            <w:r w:rsidRPr="00E10B85">
              <w:rPr>
                <w:rFonts w:ascii="Arial" w:hAnsi="Arial" w:cs="Arial"/>
                <w:sz w:val="22"/>
              </w:rPr>
              <w:t xml:space="preserve"> développement rural.</w:t>
            </w:r>
            <w:r>
              <w:rPr>
                <w:rFonts w:ascii="Arial" w:hAnsi="Arial" w:cs="Arial"/>
                <w:sz w:val="22"/>
              </w:rPr>
              <w:t xml:space="preserve"> La CLDR sera le jury de sélection.</w:t>
            </w:r>
          </w:p>
        </w:tc>
      </w:tr>
      <w:tr w:rsidR="002E659B" w:rsidRPr="009523BA" w14:paraId="3D6AFBE2" w14:textId="77777777" w:rsidTr="00432560">
        <w:trPr>
          <w:cantSplit/>
        </w:trPr>
        <w:tc>
          <w:tcPr>
            <w:tcW w:w="3114" w:type="dxa"/>
          </w:tcPr>
          <w:p w14:paraId="7F5E37BF" w14:textId="77777777" w:rsidR="002E659B" w:rsidRPr="009A734B" w:rsidRDefault="002E659B" w:rsidP="002E659B">
            <w:pPr>
              <w:pStyle w:val="LETTRETYPE"/>
              <w:jc w:val="right"/>
              <w:rPr>
                <w:rFonts w:ascii="Arial" w:hAnsi="Arial" w:cs="Arial"/>
                <w:sz w:val="22"/>
                <w:szCs w:val="24"/>
              </w:rPr>
            </w:pPr>
            <w:r w:rsidRPr="009A734B">
              <w:rPr>
                <w:rFonts w:ascii="Arial" w:hAnsi="Arial" w:cs="Arial"/>
                <w:sz w:val="22"/>
                <w:szCs w:val="24"/>
              </w:rPr>
              <w:t>Priorité du projet</w:t>
            </w:r>
          </w:p>
        </w:tc>
        <w:tc>
          <w:tcPr>
            <w:tcW w:w="10878" w:type="dxa"/>
          </w:tcPr>
          <w:p w14:paraId="5C8D8D1A" w14:textId="48E54102" w:rsidR="002E659B" w:rsidRPr="009A734B" w:rsidRDefault="002E659B" w:rsidP="002E659B">
            <w:pPr>
              <w:pStyle w:val="LETTRETYPE"/>
              <w:rPr>
                <w:rFonts w:ascii="Arial" w:hAnsi="Arial" w:cs="Arial"/>
                <w:sz w:val="22"/>
                <w:szCs w:val="24"/>
              </w:rPr>
            </w:pPr>
            <w:r>
              <w:rPr>
                <w:rFonts w:ascii="Arial" w:hAnsi="Arial" w:cs="Arial"/>
                <w:sz w:val="22"/>
              </w:rPr>
              <w:t>Lancement en 2023.</w:t>
            </w:r>
          </w:p>
        </w:tc>
      </w:tr>
      <w:tr w:rsidR="002E659B" w:rsidRPr="009523BA" w14:paraId="49B726C2" w14:textId="77777777" w:rsidTr="00432560">
        <w:trPr>
          <w:cantSplit/>
        </w:trPr>
        <w:tc>
          <w:tcPr>
            <w:tcW w:w="3114" w:type="dxa"/>
          </w:tcPr>
          <w:p w14:paraId="4C4DD3FC" w14:textId="77777777" w:rsidR="002E659B" w:rsidRPr="009A734B" w:rsidRDefault="002E659B" w:rsidP="002E659B">
            <w:pPr>
              <w:pStyle w:val="LETTRETYPE"/>
              <w:jc w:val="right"/>
              <w:rPr>
                <w:rFonts w:ascii="Arial" w:hAnsi="Arial" w:cs="Arial"/>
                <w:b/>
                <w:sz w:val="22"/>
                <w:szCs w:val="24"/>
              </w:rPr>
            </w:pPr>
            <w:r w:rsidRPr="009A734B">
              <w:rPr>
                <w:rFonts w:ascii="Arial" w:hAnsi="Arial" w:cs="Arial"/>
                <w:b/>
                <w:sz w:val="22"/>
                <w:szCs w:val="24"/>
              </w:rPr>
              <w:t>Calendrier d’exécution</w:t>
            </w:r>
          </w:p>
        </w:tc>
        <w:tc>
          <w:tcPr>
            <w:tcW w:w="10878" w:type="dxa"/>
          </w:tcPr>
          <w:p w14:paraId="60CA3DF1" w14:textId="2BD1DB17" w:rsidR="002E659B" w:rsidRPr="009A734B" w:rsidRDefault="002E659B" w:rsidP="002E659B">
            <w:pPr>
              <w:pStyle w:val="LETTRETYPE"/>
              <w:rPr>
                <w:rFonts w:ascii="Arial" w:hAnsi="Arial" w:cs="Arial"/>
                <w:b/>
                <w:sz w:val="22"/>
                <w:szCs w:val="24"/>
              </w:rPr>
            </w:pPr>
            <w:r>
              <w:rPr>
                <w:rFonts w:ascii="Arial" w:hAnsi="Arial" w:cs="Arial"/>
                <w:bCs/>
                <w:sz w:val="22"/>
                <w:szCs w:val="22"/>
              </w:rPr>
              <w:t>2023-2024</w:t>
            </w:r>
          </w:p>
        </w:tc>
      </w:tr>
    </w:tbl>
    <w:p w14:paraId="2A908BEE" w14:textId="0654ED6D" w:rsidR="002E659B" w:rsidRDefault="002E659B">
      <w:pPr>
        <w:jc w:val="both"/>
        <w:rPr>
          <w:rFonts w:ascii="Arial" w:hAnsi="Arial" w:cs="Arial"/>
        </w:rPr>
      </w:pPr>
    </w:p>
    <w:p w14:paraId="03251869" w14:textId="41263542" w:rsidR="002E659B" w:rsidRDefault="002E659B">
      <w:pPr>
        <w:jc w:val="both"/>
        <w:rPr>
          <w:rFonts w:ascii="Arial" w:hAnsi="Arial" w:cs="Arial"/>
        </w:rPr>
      </w:pPr>
    </w:p>
    <w:p w14:paraId="71D5F8E5" w14:textId="77777777" w:rsidR="002E659B" w:rsidRPr="009523BA" w:rsidRDefault="002E659B">
      <w:pPr>
        <w:jc w:val="both"/>
        <w:rPr>
          <w:rFonts w:ascii="Arial" w:hAnsi="Arial" w:cs="Arial"/>
        </w:rPr>
      </w:pPr>
    </w:p>
    <w:p w14:paraId="07D66BBD" w14:textId="77777777" w:rsidR="00221A38" w:rsidRPr="009523BA" w:rsidRDefault="00221A38">
      <w:pPr>
        <w:jc w:val="both"/>
        <w:rPr>
          <w:rFonts w:ascii="Arial" w:hAnsi="Arial" w:cs="Arial"/>
        </w:rPr>
      </w:pPr>
    </w:p>
    <w:p w14:paraId="6221299C" w14:textId="77777777" w:rsidR="009A734B" w:rsidRDefault="009A734B">
      <w:pPr>
        <w:rPr>
          <w:rFonts w:ascii="Arial" w:hAnsi="Arial" w:cs="Arial"/>
          <w:b/>
        </w:rPr>
      </w:pPr>
      <w:r>
        <w:rPr>
          <w:rFonts w:ascii="Arial" w:hAnsi="Arial" w:cs="Arial"/>
          <w:b/>
        </w:rPr>
        <w:br w:type="page"/>
      </w:r>
    </w:p>
    <w:p w14:paraId="47EFF878" w14:textId="2D4621FC" w:rsidR="00221A38" w:rsidRPr="009523BA" w:rsidRDefault="0005077C" w:rsidP="0005077C">
      <w:pPr>
        <w:pBdr>
          <w:top w:val="single" w:sz="4" w:space="1" w:color="auto"/>
          <w:left w:val="single" w:sz="4" w:space="4" w:color="auto"/>
          <w:bottom w:val="single" w:sz="4" w:space="1" w:color="auto"/>
          <w:right w:val="single" w:sz="4" w:space="4" w:color="auto"/>
        </w:pBdr>
        <w:shd w:val="pct10" w:color="auto" w:fill="auto"/>
        <w:ind w:firstLine="1134"/>
        <w:jc w:val="center"/>
        <w:rPr>
          <w:rFonts w:ascii="Arial" w:hAnsi="Arial" w:cs="Arial"/>
          <w:b/>
        </w:rPr>
      </w:pPr>
      <w:r w:rsidRPr="009523BA">
        <w:rPr>
          <w:rFonts w:ascii="Arial" w:hAnsi="Arial" w:cs="Arial"/>
          <w:b/>
        </w:rPr>
        <w:lastRenderedPageBreak/>
        <w:t xml:space="preserve">ANNEXE </w:t>
      </w:r>
      <w:proofErr w:type="gramStart"/>
      <w:r w:rsidRPr="009523BA">
        <w:rPr>
          <w:rFonts w:ascii="Arial" w:hAnsi="Arial" w:cs="Arial"/>
          <w:b/>
        </w:rPr>
        <w:t>5:</w:t>
      </w:r>
      <w:proofErr w:type="gramEnd"/>
      <w:r w:rsidRPr="009523BA">
        <w:rPr>
          <w:rFonts w:ascii="Arial" w:hAnsi="Arial" w:cs="Arial"/>
          <w:b/>
        </w:rPr>
        <w:t xml:space="preserve"> </w:t>
      </w:r>
      <w:r w:rsidR="00221A38" w:rsidRPr="009523BA">
        <w:rPr>
          <w:rFonts w:ascii="Arial" w:hAnsi="Arial" w:cs="Arial"/>
          <w:b/>
        </w:rPr>
        <w:t>PROGRAMMATION DANS LES TROIS ANS AVEC RECHERCHE DES MOYENS FINANCIERS</w:t>
      </w:r>
    </w:p>
    <w:p w14:paraId="5C1BF703" w14:textId="77777777" w:rsidR="00221A38" w:rsidRPr="009523BA" w:rsidRDefault="00221A38">
      <w:pPr>
        <w:rPr>
          <w:rFonts w:ascii="Arial" w:hAnsi="Arial" w:cs="Arial"/>
        </w:rPr>
      </w:pPr>
    </w:p>
    <w:tbl>
      <w:tblPr>
        <w:tblW w:w="14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992"/>
        <w:gridCol w:w="4253"/>
        <w:gridCol w:w="2357"/>
        <w:gridCol w:w="2357"/>
        <w:gridCol w:w="2358"/>
      </w:tblGrid>
      <w:tr w:rsidR="00221A38" w:rsidRPr="002E69BF" w14:paraId="69F98ABF" w14:textId="77777777" w:rsidTr="002E69BF">
        <w:trPr>
          <w:cantSplit/>
          <w:trHeight w:val="270"/>
        </w:trPr>
        <w:tc>
          <w:tcPr>
            <w:tcW w:w="1838" w:type="dxa"/>
            <w:vMerge w:val="restart"/>
            <w:vAlign w:val="center"/>
          </w:tcPr>
          <w:p w14:paraId="37E0206E" w14:textId="77777777" w:rsidR="00221A38" w:rsidRPr="002E69BF" w:rsidRDefault="00221A38" w:rsidP="002E69BF">
            <w:pPr>
              <w:jc w:val="center"/>
              <w:rPr>
                <w:rFonts w:ascii="Arial" w:hAnsi="Arial" w:cs="Arial"/>
                <w:sz w:val="22"/>
                <w:szCs w:val="22"/>
              </w:rPr>
            </w:pPr>
          </w:p>
        </w:tc>
        <w:tc>
          <w:tcPr>
            <w:tcW w:w="992" w:type="dxa"/>
            <w:vMerge w:val="restart"/>
            <w:vAlign w:val="center"/>
          </w:tcPr>
          <w:p w14:paraId="2C48FCD8" w14:textId="77777777" w:rsidR="00221A38" w:rsidRPr="002E69BF" w:rsidRDefault="00221A38" w:rsidP="002E69BF">
            <w:pPr>
              <w:jc w:val="center"/>
              <w:rPr>
                <w:rFonts w:ascii="Arial" w:hAnsi="Arial" w:cs="Arial"/>
                <w:sz w:val="22"/>
                <w:szCs w:val="22"/>
              </w:rPr>
            </w:pPr>
            <w:r w:rsidRPr="002E69BF">
              <w:rPr>
                <w:rFonts w:ascii="Arial" w:hAnsi="Arial" w:cs="Arial"/>
                <w:sz w:val="22"/>
                <w:szCs w:val="22"/>
              </w:rPr>
              <w:t>Priorité du PCDR</w:t>
            </w:r>
          </w:p>
        </w:tc>
        <w:tc>
          <w:tcPr>
            <w:tcW w:w="4253" w:type="dxa"/>
            <w:vMerge w:val="restart"/>
            <w:vAlign w:val="center"/>
          </w:tcPr>
          <w:p w14:paraId="0718BEFE" w14:textId="040B01C6" w:rsidR="00221A38" w:rsidRPr="002E69BF" w:rsidRDefault="00221A38" w:rsidP="002E69BF">
            <w:pPr>
              <w:jc w:val="center"/>
              <w:rPr>
                <w:rFonts w:ascii="Arial" w:hAnsi="Arial" w:cs="Arial"/>
                <w:sz w:val="22"/>
                <w:szCs w:val="22"/>
              </w:rPr>
            </w:pPr>
            <w:r w:rsidRPr="002E69BF">
              <w:rPr>
                <w:rFonts w:ascii="Arial" w:hAnsi="Arial" w:cs="Arial"/>
                <w:sz w:val="22"/>
                <w:szCs w:val="22"/>
              </w:rPr>
              <w:t>Intitulé et numéro du projet</w:t>
            </w:r>
          </w:p>
        </w:tc>
        <w:tc>
          <w:tcPr>
            <w:tcW w:w="2357" w:type="dxa"/>
            <w:vMerge w:val="restart"/>
            <w:vAlign w:val="center"/>
          </w:tcPr>
          <w:p w14:paraId="5B63C58D" w14:textId="77777777" w:rsidR="00221A38" w:rsidRPr="002E69BF" w:rsidRDefault="00221A38" w:rsidP="002E69BF">
            <w:pPr>
              <w:jc w:val="center"/>
              <w:rPr>
                <w:rFonts w:ascii="Arial" w:hAnsi="Arial" w:cs="Arial"/>
                <w:sz w:val="22"/>
                <w:szCs w:val="22"/>
              </w:rPr>
            </w:pPr>
            <w:r w:rsidRPr="002E69BF">
              <w:rPr>
                <w:rFonts w:ascii="Arial" w:hAnsi="Arial" w:cs="Arial"/>
                <w:sz w:val="22"/>
                <w:szCs w:val="22"/>
              </w:rPr>
              <w:t>Montant du projet à 100%</w:t>
            </w:r>
          </w:p>
        </w:tc>
        <w:tc>
          <w:tcPr>
            <w:tcW w:w="4715" w:type="dxa"/>
            <w:gridSpan w:val="2"/>
            <w:vAlign w:val="center"/>
          </w:tcPr>
          <w:p w14:paraId="1D9EA3AB" w14:textId="77777777" w:rsidR="00221A38" w:rsidRPr="002E69BF" w:rsidRDefault="00221A38" w:rsidP="002E69BF">
            <w:pPr>
              <w:jc w:val="center"/>
              <w:rPr>
                <w:rFonts w:ascii="Arial" w:hAnsi="Arial" w:cs="Arial"/>
                <w:sz w:val="22"/>
                <w:szCs w:val="22"/>
                <w:lang w:val="en-GB"/>
              </w:rPr>
            </w:pPr>
            <w:proofErr w:type="spellStart"/>
            <w:r w:rsidRPr="002E69BF">
              <w:rPr>
                <w:rFonts w:ascii="Arial" w:hAnsi="Arial" w:cs="Arial"/>
                <w:sz w:val="22"/>
                <w:szCs w:val="22"/>
                <w:lang w:val="en-GB"/>
              </w:rPr>
              <w:t>Pouvoir</w:t>
            </w:r>
            <w:proofErr w:type="spellEnd"/>
            <w:r w:rsidRPr="002E69BF">
              <w:rPr>
                <w:rFonts w:ascii="Arial" w:hAnsi="Arial" w:cs="Arial"/>
                <w:sz w:val="22"/>
                <w:szCs w:val="22"/>
                <w:lang w:val="en-GB"/>
              </w:rPr>
              <w:t xml:space="preserve">(s) </w:t>
            </w:r>
            <w:proofErr w:type="spellStart"/>
            <w:r w:rsidRPr="002E69BF">
              <w:rPr>
                <w:rFonts w:ascii="Arial" w:hAnsi="Arial" w:cs="Arial"/>
                <w:sz w:val="22"/>
                <w:szCs w:val="22"/>
                <w:lang w:val="en-GB"/>
              </w:rPr>
              <w:t>subsidiant</w:t>
            </w:r>
            <w:proofErr w:type="spellEnd"/>
            <w:r w:rsidRPr="002E69BF">
              <w:rPr>
                <w:rFonts w:ascii="Arial" w:hAnsi="Arial" w:cs="Arial"/>
                <w:sz w:val="22"/>
                <w:szCs w:val="22"/>
                <w:lang w:val="en-GB"/>
              </w:rPr>
              <w:t>(s)</w:t>
            </w:r>
          </w:p>
        </w:tc>
      </w:tr>
      <w:tr w:rsidR="00221A38" w:rsidRPr="002E69BF" w14:paraId="70CD1CCD" w14:textId="77777777" w:rsidTr="002E69BF">
        <w:trPr>
          <w:cantSplit/>
          <w:trHeight w:val="270"/>
        </w:trPr>
        <w:tc>
          <w:tcPr>
            <w:tcW w:w="1838" w:type="dxa"/>
            <w:vMerge/>
            <w:vAlign w:val="center"/>
          </w:tcPr>
          <w:p w14:paraId="254CA0FF" w14:textId="77777777" w:rsidR="00221A38" w:rsidRPr="002E69BF" w:rsidRDefault="00221A38" w:rsidP="002E69BF">
            <w:pPr>
              <w:jc w:val="center"/>
              <w:rPr>
                <w:rFonts w:ascii="Arial" w:hAnsi="Arial" w:cs="Arial"/>
                <w:sz w:val="22"/>
                <w:szCs w:val="22"/>
                <w:lang w:val="en-GB"/>
              </w:rPr>
            </w:pPr>
          </w:p>
        </w:tc>
        <w:tc>
          <w:tcPr>
            <w:tcW w:w="992" w:type="dxa"/>
            <w:vMerge/>
            <w:vAlign w:val="center"/>
          </w:tcPr>
          <w:p w14:paraId="07C927CA" w14:textId="77777777" w:rsidR="00221A38" w:rsidRPr="002E69BF" w:rsidRDefault="00221A38" w:rsidP="002E69BF">
            <w:pPr>
              <w:jc w:val="center"/>
              <w:rPr>
                <w:rFonts w:ascii="Arial" w:hAnsi="Arial" w:cs="Arial"/>
                <w:sz w:val="22"/>
                <w:szCs w:val="22"/>
                <w:lang w:val="en-GB"/>
              </w:rPr>
            </w:pPr>
          </w:p>
        </w:tc>
        <w:tc>
          <w:tcPr>
            <w:tcW w:w="4253" w:type="dxa"/>
            <w:vMerge/>
            <w:vAlign w:val="center"/>
          </w:tcPr>
          <w:p w14:paraId="4B0818FE" w14:textId="77777777" w:rsidR="00221A38" w:rsidRPr="002E69BF" w:rsidRDefault="00221A38" w:rsidP="002E69BF">
            <w:pPr>
              <w:jc w:val="center"/>
              <w:rPr>
                <w:rFonts w:ascii="Arial" w:hAnsi="Arial" w:cs="Arial"/>
                <w:sz w:val="22"/>
                <w:szCs w:val="22"/>
                <w:lang w:val="en-GB"/>
              </w:rPr>
            </w:pPr>
          </w:p>
        </w:tc>
        <w:tc>
          <w:tcPr>
            <w:tcW w:w="2357" w:type="dxa"/>
            <w:vMerge/>
            <w:vAlign w:val="center"/>
          </w:tcPr>
          <w:p w14:paraId="10B3B359" w14:textId="77777777" w:rsidR="00221A38" w:rsidRPr="002E69BF" w:rsidRDefault="00221A38" w:rsidP="002E69BF">
            <w:pPr>
              <w:jc w:val="center"/>
              <w:rPr>
                <w:rFonts w:ascii="Arial" w:hAnsi="Arial" w:cs="Arial"/>
                <w:sz w:val="22"/>
                <w:szCs w:val="22"/>
                <w:lang w:val="en-GB"/>
              </w:rPr>
            </w:pPr>
          </w:p>
        </w:tc>
        <w:tc>
          <w:tcPr>
            <w:tcW w:w="2357" w:type="dxa"/>
            <w:vAlign w:val="center"/>
          </w:tcPr>
          <w:p w14:paraId="58F42676" w14:textId="77777777" w:rsidR="00221A38" w:rsidRPr="002E69BF" w:rsidRDefault="00221A38" w:rsidP="002E69BF">
            <w:pPr>
              <w:jc w:val="center"/>
              <w:rPr>
                <w:rFonts w:ascii="Arial" w:hAnsi="Arial" w:cs="Arial"/>
                <w:sz w:val="22"/>
                <w:szCs w:val="22"/>
              </w:rPr>
            </w:pPr>
            <w:r w:rsidRPr="002E69BF">
              <w:rPr>
                <w:rFonts w:ascii="Arial" w:hAnsi="Arial" w:cs="Arial"/>
                <w:sz w:val="22"/>
                <w:szCs w:val="22"/>
              </w:rPr>
              <w:t>Dénomination</w:t>
            </w:r>
          </w:p>
        </w:tc>
        <w:tc>
          <w:tcPr>
            <w:tcW w:w="2358" w:type="dxa"/>
            <w:vAlign w:val="center"/>
          </w:tcPr>
          <w:p w14:paraId="2974617F" w14:textId="77777777" w:rsidR="00221A38" w:rsidRPr="002E69BF" w:rsidRDefault="00221A38" w:rsidP="002E69BF">
            <w:pPr>
              <w:jc w:val="center"/>
              <w:rPr>
                <w:rFonts w:ascii="Arial" w:hAnsi="Arial" w:cs="Arial"/>
                <w:sz w:val="22"/>
                <w:szCs w:val="22"/>
              </w:rPr>
            </w:pPr>
            <w:r w:rsidRPr="002E69BF">
              <w:rPr>
                <w:rFonts w:ascii="Arial" w:hAnsi="Arial" w:cs="Arial"/>
                <w:sz w:val="22"/>
                <w:szCs w:val="22"/>
              </w:rPr>
              <w:t>Pourcentage intervention</w:t>
            </w:r>
          </w:p>
        </w:tc>
      </w:tr>
      <w:tr w:rsidR="00221A38" w:rsidRPr="002E69BF" w14:paraId="35F28A0D" w14:textId="77777777" w:rsidTr="002E69BF">
        <w:trPr>
          <w:cantSplit/>
        </w:trPr>
        <w:tc>
          <w:tcPr>
            <w:tcW w:w="1838" w:type="dxa"/>
            <w:vMerge w:val="restart"/>
            <w:vAlign w:val="center"/>
          </w:tcPr>
          <w:p w14:paraId="07D6D23F" w14:textId="77777777" w:rsidR="00221A38" w:rsidRPr="002E69BF" w:rsidRDefault="00221A38" w:rsidP="002E69BF">
            <w:pPr>
              <w:jc w:val="center"/>
              <w:rPr>
                <w:rFonts w:ascii="Arial" w:hAnsi="Arial" w:cs="Arial"/>
                <w:sz w:val="22"/>
                <w:szCs w:val="22"/>
              </w:rPr>
            </w:pPr>
            <w:r w:rsidRPr="002E69BF">
              <w:rPr>
                <w:rFonts w:ascii="Arial" w:hAnsi="Arial" w:cs="Arial"/>
                <w:sz w:val="22"/>
                <w:szCs w:val="22"/>
              </w:rPr>
              <w:t>Année rapport annuel + 1 an</w:t>
            </w:r>
          </w:p>
        </w:tc>
        <w:tc>
          <w:tcPr>
            <w:tcW w:w="992" w:type="dxa"/>
            <w:vMerge w:val="restart"/>
            <w:vAlign w:val="center"/>
          </w:tcPr>
          <w:p w14:paraId="574C7268" w14:textId="779AADD0" w:rsidR="00221A38" w:rsidRPr="002E69BF" w:rsidRDefault="002E659B" w:rsidP="002E69BF">
            <w:pPr>
              <w:jc w:val="center"/>
              <w:rPr>
                <w:rFonts w:ascii="Arial" w:hAnsi="Arial" w:cs="Arial"/>
                <w:sz w:val="22"/>
                <w:szCs w:val="22"/>
              </w:rPr>
            </w:pPr>
            <w:r w:rsidRPr="002E69BF">
              <w:rPr>
                <w:rFonts w:ascii="Arial" w:hAnsi="Arial" w:cs="Arial"/>
                <w:sz w:val="22"/>
                <w:szCs w:val="22"/>
              </w:rPr>
              <w:t>Lot 1</w:t>
            </w:r>
          </w:p>
        </w:tc>
        <w:tc>
          <w:tcPr>
            <w:tcW w:w="4253" w:type="dxa"/>
            <w:vMerge w:val="restart"/>
            <w:vAlign w:val="center"/>
          </w:tcPr>
          <w:p w14:paraId="56005A6B" w14:textId="77777777" w:rsidR="002E69BF" w:rsidRPr="002E69BF" w:rsidRDefault="002E659B" w:rsidP="002E69BF">
            <w:pPr>
              <w:rPr>
                <w:rFonts w:ascii="Arial" w:hAnsi="Arial" w:cs="Arial"/>
                <w:sz w:val="22"/>
                <w:szCs w:val="22"/>
              </w:rPr>
            </w:pPr>
            <w:r w:rsidRPr="002E69BF">
              <w:rPr>
                <w:rFonts w:ascii="Arial" w:hAnsi="Arial" w:cs="Arial"/>
                <w:sz w:val="22"/>
                <w:szCs w:val="22"/>
              </w:rPr>
              <w:t>L1-M-01</w:t>
            </w:r>
            <w:r w:rsidRPr="002E69BF">
              <w:rPr>
                <w:rFonts w:ascii="Arial" w:hAnsi="Arial" w:cs="Arial"/>
                <w:sz w:val="22"/>
                <w:szCs w:val="22"/>
              </w:rPr>
              <w:t xml:space="preserve"> </w:t>
            </w:r>
          </w:p>
          <w:p w14:paraId="2ACDF07A" w14:textId="2317756B" w:rsidR="00221A38" w:rsidRPr="002E69BF" w:rsidRDefault="002E659B" w:rsidP="002E69BF">
            <w:pPr>
              <w:rPr>
                <w:rFonts w:ascii="Arial" w:hAnsi="Arial" w:cs="Arial"/>
                <w:sz w:val="22"/>
                <w:szCs w:val="22"/>
              </w:rPr>
            </w:pPr>
            <w:r w:rsidRPr="002E69BF">
              <w:rPr>
                <w:rFonts w:ascii="Arial" w:hAnsi="Arial" w:cs="Arial"/>
                <w:sz w:val="22"/>
                <w:szCs w:val="22"/>
              </w:rPr>
              <w:t>Aménagement de l'</w:t>
            </w:r>
            <w:proofErr w:type="spellStart"/>
            <w:r w:rsidRPr="002E69BF">
              <w:rPr>
                <w:rFonts w:ascii="Arial" w:hAnsi="Arial" w:cs="Arial"/>
                <w:sz w:val="22"/>
                <w:szCs w:val="22"/>
              </w:rPr>
              <w:t>Eldo</w:t>
            </w:r>
            <w:proofErr w:type="spellEnd"/>
            <w:r w:rsidRPr="002E69BF">
              <w:rPr>
                <w:rFonts w:ascii="Arial" w:hAnsi="Arial" w:cs="Arial"/>
                <w:sz w:val="22"/>
                <w:szCs w:val="22"/>
              </w:rPr>
              <w:t xml:space="preserve"> en une maison multiservices, associée à un logement locatif communal et un atelier rural à </w:t>
            </w:r>
            <w:proofErr w:type="spellStart"/>
            <w:r w:rsidRPr="002E69BF">
              <w:rPr>
                <w:rFonts w:ascii="Arial" w:hAnsi="Arial" w:cs="Arial"/>
                <w:sz w:val="22"/>
                <w:szCs w:val="22"/>
              </w:rPr>
              <w:t>Fauvillers</w:t>
            </w:r>
            <w:proofErr w:type="spellEnd"/>
            <w:r w:rsidR="002E69BF" w:rsidRPr="002E69BF">
              <w:rPr>
                <w:rFonts w:ascii="Arial" w:hAnsi="Arial" w:cs="Arial"/>
                <w:sz w:val="22"/>
                <w:szCs w:val="22"/>
              </w:rPr>
              <w:t xml:space="preserve"> &gt; Aménagement de l’</w:t>
            </w:r>
            <w:proofErr w:type="spellStart"/>
            <w:r w:rsidR="002E69BF" w:rsidRPr="002E69BF">
              <w:rPr>
                <w:rFonts w:ascii="Arial" w:hAnsi="Arial" w:cs="Arial"/>
                <w:sz w:val="22"/>
                <w:szCs w:val="22"/>
              </w:rPr>
              <w:t>Eldo</w:t>
            </w:r>
            <w:proofErr w:type="spellEnd"/>
            <w:r w:rsidR="002E69BF" w:rsidRPr="002E69BF">
              <w:rPr>
                <w:rFonts w:ascii="Arial" w:hAnsi="Arial" w:cs="Arial"/>
                <w:sz w:val="22"/>
                <w:szCs w:val="22"/>
              </w:rPr>
              <w:t xml:space="preserve"> en une maison multiservices et un logement tremplin à </w:t>
            </w:r>
            <w:proofErr w:type="spellStart"/>
            <w:r w:rsidR="002E69BF" w:rsidRPr="002E69BF">
              <w:rPr>
                <w:rFonts w:ascii="Arial" w:hAnsi="Arial" w:cs="Arial"/>
                <w:sz w:val="22"/>
                <w:szCs w:val="22"/>
              </w:rPr>
              <w:t>Fauvillers</w:t>
            </w:r>
            <w:proofErr w:type="spellEnd"/>
          </w:p>
        </w:tc>
        <w:tc>
          <w:tcPr>
            <w:tcW w:w="2357" w:type="dxa"/>
            <w:vMerge w:val="restart"/>
            <w:vAlign w:val="center"/>
          </w:tcPr>
          <w:p w14:paraId="398F32FD" w14:textId="2AA61389" w:rsidR="00221A38" w:rsidRPr="002E69BF" w:rsidRDefault="002E69BF" w:rsidP="002E69BF">
            <w:pPr>
              <w:ind w:right="449"/>
              <w:jc w:val="right"/>
              <w:rPr>
                <w:rFonts w:ascii="Arial" w:hAnsi="Arial" w:cs="Arial"/>
                <w:sz w:val="22"/>
                <w:szCs w:val="22"/>
              </w:rPr>
            </w:pPr>
            <w:r w:rsidRPr="002E69BF">
              <w:rPr>
                <w:rFonts w:ascii="Arial" w:hAnsi="Arial" w:cs="Arial"/>
                <w:bCs/>
                <w:color w:val="000000"/>
                <w:sz w:val="22"/>
                <w:szCs w:val="22"/>
                <w:lang w:eastAsia="fr-BE"/>
              </w:rPr>
              <w:t>1.456.758 €</w:t>
            </w:r>
          </w:p>
        </w:tc>
        <w:tc>
          <w:tcPr>
            <w:tcW w:w="2357" w:type="dxa"/>
            <w:vAlign w:val="center"/>
          </w:tcPr>
          <w:p w14:paraId="45A3F65E" w14:textId="2F0DE63E" w:rsidR="00221A38" w:rsidRPr="002E69BF" w:rsidRDefault="002E69BF" w:rsidP="002E69BF">
            <w:pPr>
              <w:jc w:val="center"/>
              <w:rPr>
                <w:rFonts w:ascii="Arial" w:hAnsi="Arial" w:cs="Arial"/>
                <w:sz w:val="22"/>
                <w:szCs w:val="22"/>
              </w:rPr>
            </w:pPr>
            <w:r w:rsidRPr="002E69BF">
              <w:rPr>
                <w:rFonts w:ascii="Arial" w:hAnsi="Arial" w:cs="Arial"/>
                <w:sz w:val="22"/>
                <w:szCs w:val="22"/>
              </w:rPr>
              <w:t>DR</w:t>
            </w:r>
          </w:p>
        </w:tc>
        <w:tc>
          <w:tcPr>
            <w:tcW w:w="2358" w:type="dxa"/>
            <w:vAlign w:val="center"/>
          </w:tcPr>
          <w:p w14:paraId="3E2F418D" w14:textId="27A9D71C" w:rsidR="00221A38" w:rsidRPr="002E69BF" w:rsidRDefault="002E69BF" w:rsidP="002E69BF">
            <w:pPr>
              <w:rPr>
                <w:rFonts w:ascii="Arial" w:hAnsi="Arial" w:cs="Arial"/>
                <w:sz w:val="22"/>
                <w:szCs w:val="22"/>
              </w:rPr>
            </w:pPr>
            <w:r w:rsidRPr="002E69BF">
              <w:rPr>
                <w:rFonts w:ascii="Arial" w:hAnsi="Arial" w:cs="Arial"/>
                <w:sz w:val="22"/>
                <w:szCs w:val="22"/>
              </w:rPr>
              <w:t>60% et 80%</w:t>
            </w:r>
          </w:p>
        </w:tc>
      </w:tr>
      <w:tr w:rsidR="00221A38" w:rsidRPr="002E69BF" w14:paraId="25C7025A" w14:textId="77777777" w:rsidTr="002E69BF">
        <w:trPr>
          <w:cantSplit/>
        </w:trPr>
        <w:tc>
          <w:tcPr>
            <w:tcW w:w="1838" w:type="dxa"/>
            <w:vMerge/>
            <w:vAlign w:val="center"/>
          </w:tcPr>
          <w:p w14:paraId="34A6E7AB" w14:textId="77777777" w:rsidR="00221A38" w:rsidRPr="002E69BF" w:rsidRDefault="00221A38" w:rsidP="002E69BF">
            <w:pPr>
              <w:jc w:val="center"/>
              <w:rPr>
                <w:rFonts w:ascii="Arial" w:hAnsi="Arial" w:cs="Arial"/>
                <w:sz w:val="22"/>
                <w:szCs w:val="22"/>
              </w:rPr>
            </w:pPr>
          </w:p>
        </w:tc>
        <w:tc>
          <w:tcPr>
            <w:tcW w:w="992" w:type="dxa"/>
            <w:vMerge/>
            <w:vAlign w:val="center"/>
          </w:tcPr>
          <w:p w14:paraId="021267E3" w14:textId="77777777" w:rsidR="00221A38" w:rsidRPr="002E69BF" w:rsidRDefault="00221A38" w:rsidP="002E69BF">
            <w:pPr>
              <w:jc w:val="center"/>
              <w:rPr>
                <w:rFonts w:ascii="Arial" w:hAnsi="Arial" w:cs="Arial"/>
                <w:sz w:val="22"/>
                <w:szCs w:val="22"/>
              </w:rPr>
            </w:pPr>
          </w:p>
        </w:tc>
        <w:tc>
          <w:tcPr>
            <w:tcW w:w="4253" w:type="dxa"/>
            <w:vMerge/>
            <w:vAlign w:val="center"/>
          </w:tcPr>
          <w:p w14:paraId="17281E00" w14:textId="77777777" w:rsidR="00221A38" w:rsidRPr="002E69BF" w:rsidRDefault="00221A38" w:rsidP="002E69BF">
            <w:pPr>
              <w:rPr>
                <w:rFonts w:ascii="Arial" w:hAnsi="Arial" w:cs="Arial"/>
                <w:sz w:val="22"/>
                <w:szCs w:val="22"/>
              </w:rPr>
            </w:pPr>
          </w:p>
        </w:tc>
        <w:tc>
          <w:tcPr>
            <w:tcW w:w="2357" w:type="dxa"/>
            <w:vMerge/>
            <w:vAlign w:val="center"/>
          </w:tcPr>
          <w:p w14:paraId="791391C2" w14:textId="77777777" w:rsidR="00221A38" w:rsidRPr="002E69BF" w:rsidRDefault="00221A38" w:rsidP="002E69BF">
            <w:pPr>
              <w:rPr>
                <w:rFonts w:ascii="Arial" w:hAnsi="Arial" w:cs="Arial"/>
                <w:sz w:val="22"/>
                <w:szCs w:val="22"/>
              </w:rPr>
            </w:pPr>
          </w:p>
        </w:tc>
        <w:tc>
          <w:tcPr>
            <w:tcW w:w="2357" w:type="dxa"/>
            <w:vAlign w:val="center"/>
          </w:tcPr>
          <w:p w14:paraId="7ECBB350" w14:textId="1DDBBA98" w:rsidR="00221A38" w:rsidRPr="002E69BF" w:rsidRDefault="002E69BF" w:rsidP="002E69BF">
            <w:pPr>
              <w:jc w:val="center"/>
              <w:rPr>
                <w:rFonts w:ascii="Arial" w:hAnsi="Arial" w:cs="Arial"/>
                <w:sz w:val="22"/>
                <w:szCs w:val="22"/>
              </w:rPr>
            </w:pPr>
            <w:r w:rsidRPr="002E69BF">
              <w:rPr>
                <w:rFonts w:ascii="Arial" w:hAnsi="Arial" w:cs="Arial"/>
                <w:sz w:val="22"/>
                <w:szCs w:val="22"/>
              </w:rPr>
              <w:t>UREBA</w:t>
            </w:r>
          </w:p>
        </w:tc>
        <w:tc>
          <w:tcPr>
            <w:tcW w:w="2358" w:type="dxa"/>
            <w:vAlign w:val="center"/>
          </w:tcPr>
          <w:p w14:paraId="67AAFD5F" w14:textId="00BDCEA3" w:rsidR="00221A38" w:rsidRPr="002E69BF" w:rsidRDefault="002E69BF" w:rsidP="002E69BF">
            <w:pPr>
              <w:rPr>
                <w:rFonts w:ascii="Arial" w:hAnsi="Arial" w:cs="Arial"/>
                <w:sz w:val="22"/>
                <w:szCs w:val="22"/>
              </w:rPr>
            </w:pPr>
            <w:r w:rsidRPr="002E69BF">
              <w:rPr>
                <w:rFonts w:ascii="Arial" w:hAnsi="Arial" w:cs="Arial"/>
                <w:sz w:val="22"/>
                <w:szCs w:val="22"/>
              </w:rPr>
              <w:t>Sur certains postes (cf. stade projet)</w:t>
            </w:r>
          </w:p>
        </w:tc>
      </w:tr>
      <w:tr w:rsidR="00221A38" w:rsidRPr="002E69BF" w14:paraId="2D82EAB7" w14:textId="77777777" w:rsidTr="002E69BF">
        <w:trPr>
          <w:cantSplit/>
        </w:trPr>
        <w:tc>
          <w:tcPr>
            <w:tcW w:w="1838" w:type="dxa"/>
            <w:vMerge/>
            <w:vAlign w:val="center"/>
          </w:tcPr>
          <w:p w14:paraId="5EB1EC31" w14:textId="77777777" w:rsidR="00221A38" w:rsidRPr="002E69BF" w:rsidRDefault="00221A38" w:rsidP="002E69BF">
            <w:pPr>
              <w:jc w:val="center"/>
              <w:rPr>
                <w:rFonts w:ascii="Arial" w:hAnsi="Arial" w:cs="Arial"/>
                <w:sz w:val="22"/>
                <w:szCs w:val="22"/>
              </w:rPr>
            </w:pPr>
          </w:p>
        </w:tc>
        <w:tc>
          <w:tcPr>
            <w:tcW w:w="992" w:type="dxa"/>
            <w:vMerge/>
            <w:vAlign w:val="center"/>
          </w:tcPr>
          <w:p w14:paraId="6ABF082A" w14:textId="77777777" w:rsidR="00221A38" w:rsidRPr="002E69BF" w:rsidRDefault="00221A38" w:rsidP="002E69BF">
            <w:pPr>
              <w:jc w:val="center"/>
              <w:rPr>
                <w:rFonts w:ascii="Arial" w:hAnsi="Arial" w:cs="Arial"/>
                <w:sz w:val="22"/>
                <w:szCs w:val="22"/>
              </w:rPr>
            </w:pPr>
          </w:p>
        </w:tc>
        <w:tc>
          <w:tcPr>
            <w:tcW w:w="4253" w:type="dxa"/>
            <w:vMerge/>
            <w:vAlign w:val="center"/>
          </w:tcPr>
          <w:p w14:paraId="3DA91078" w14:textId="77777777" w:rsidR="00221A38" w:rsidRPr="002E69BF" w:rsidRDefault="00221A38" w:rsidP="002E69BF">
            <w:pPr>
              <w:rPr>
                <w:rFonts w:ascii="Arial" w:hAnsi="Arial" w:cs="Arial"/>
                <w:sz w:val="22"/>
                <w:szCs w:val="22"/>
              </w:rPr>
            </w:pPr>
          </w:p>
        </w:tc>
        <w:tc>
          <w:tcPr>
            <w:tcW w:w="2357" w:type="dxa"/>
            <w:vMerge/>
            <w:vAlign w:val="center"/>
          </w:tcPr>
          <w:p w14:paraId="19E9A3F0" w14:textId="77777777" w:rsidR="00221A38" w:rsidRPr="002E69BF" w:rsidRDefault="00221A38" w:rsidP="002E69BF">
            <w:pPr>
              <w:rPr>
                <w:rFonts w:ascii="Arial" w:hAnsi="Arial" w:cs="Arial"/>
                <w:sz w:val="22"/>
                <w:szCs w:val="22"/>
              </w:rPr>
            </w:pPr>
          </w:p>
        </w:tc>
        <w:tc>
          <w:tcPr>
            <w:tcW w:w="2357" w:type="dxa"/>
            <w:vAlign w:val="center"/>
          </w:tcPr>
          <w:p w14:paraId="3342E795" w14:textId="77777777" w:rsidR="00221A38" w:rsidRPr="002E69BF" w:rsidRDefault="00221A38" w:rsidP="002E69BF">
            <w:pPr>
              <w:rPr>
                <w:rFonts w:ascii="Arial" w:hAnsi="Arial" w:cs="Arial"/>
                <w:sz w:val="22"/>
                <w:szCs w:val="22"/>
              </w:rPr>
            </w:pPr>
          </w:p>
        </w:tc>
        <w:tc>
          <w:tcPr>
            <w:tcW w:w="2358" w:type="dxa"/>
            <w:vAlign w:val="center"/>
          </w:tcPr>
          <w:p w14:paraId="28BB1E37" w14:textId="77777777" w:rsidR="00221A38" w:rsidRPr="002E69BF" w:rsidRDefault="00221A38" w:rsidP="002E69BF">
            <w:pPr>
              <w:rPr>
                <w:rFonts w:ascii="Arial" w:hAnsi="Arial" w:cs="Arial"/>
                <w:sz w:val="22"/>
                <w:szCs w:val="22"/>
              </w:rPr>
            </w:pPr>
          </w:p>
        </w:tc>
      </w:tr>
      <w:tr w:rsidR="00221A38" w:rsidRPr="002E69BF" w14:paraId="25E1BAE7" w14:textId="77777777" w:rsidTr="002E69BF">
        <w:trPr>
          <w:cantSplit/>
        </w:trPr>
        <w:tc>
          <w:tcPr>
            <w:tcW w:w="1838" w:type="dxa"/>
            <w:vMerge w:val="restart"/>
            <w:vAlign w:val="center"/>
          </w:tcPr>
          <w:p w14:paraId="6531B43C" w14:textId="77777777" w:rsidR="00221A38" w:rsidRPr="002E69BF" w:rsidRDefault="00221A38" w:rsidP="002E69BF">
            <w:pPr>
              <w:jc w:val="center"/>
              <w:rPr>
                <w:rFonts w:ascii="Arial" w:hAnsi="Arial" w:cs="Arial"/>
                <w:sz w:val="22"/>
                <w:szCs w:val="22"/>
              </w:rPr>
            </w:pPr>
            <w:r w:rsidRPr="002E69BF">
              <w:rPr>
                <w:rFonts w:ascii="Arial" w:hAnsi="Arial" w:cs="Arial"/>
                <w:sz w:val="22"/>
                <w:szCs w:val="22"/>
              </w:rPr>
              <w:t>Année rapport annuel + 2 ans</w:t>
            </w:r>
          </w:p>
        </w:tc>
        <w:tc>
          <w:tcPr>
            <w:tcW w:w="992" w:type="dxa"/>
            <w:vMerge w:val="restart"/>
            <w:vAlign w:val="center"/>
          </w:tcPr>
          <w:p w14:paraId="3EDC5377" w14:textId="5E984B5E" w:rsidR="00221A38" w:rsidRPr="002E69BF" w:rsidRDefault="002E659B" w:rsidP="002E69BF">
            <w:pPr>
              <w:jc w:val="center"/>
              <w:rPr>
                <w:rFonts w:ascii="Arial" w:hAnsi="Arial" w:cs="Arial"/>
                <w:sz w:val="22"/>
                <w:szCs w:val="22"/>
              </w:rPr>
            </w:pPr>
            <w:r w:rsidRPr="002E69BF">
              <w:rPr>
                <w:rFonts w:ascii="Arial" w:hAnsi="Arial" w:cs="Arial"/>
                <w:sz w:val="22"/>
                <w:szCs w:val="22"/>
              </w:rPr>
              <w:t>Lot 1</w:t>
            </w:r>
          </w:p>
        </w:tc>
        <w:tc>
          <w:tcPr>
            <w:tcW w:w="4253" w:type="dxa"/>
            <w:vMerge w:val="restart"/>
            <w:vAlign w:val="center"/>
          </w:tcPr>
          <w:p w14:paraId="2E6EEA55" w14:textId="77777777" w:rsidR="002E69BF" w:rsidRPr="002E69BF" w:rsidRDefault="002E659B" w:rsidP="002E69BF">
            <w:pPr>
              <w:rPr>
                <w:rFonts w:ascii="Arial" w:hAnsi="Arial" w:cs="Arial"/>
                <w:sz w:val="22"/>
                <w:szCs w:val="22"/>
              </w:rPr>
            </w:pPr>
            <w:r w:rsidRPr="002E69BF">
              <w:rPr>
                <w:rFonts w:ascii="Arial" w:hAnsi="Arial" w:cs="Arial"/>
                <w:sz w:val="22"/>
                <w:szCs w:val="22"/>
              </w:rPr>
              <w:t>L1-M-03</w:t>
            </w:r>
            <w:r w:rsidRPr="002E69BF">
              <w:rPr>
                <w:rFonts w:ascii="Arial" w:hAnsi="Arial" w:cs="Arial"/>
                <w:sz w:val="22"/>
                <w:szCs w:val="22"/>
              </w:rPr>
              <w:t xml:space="preserve"> </w:t>
            </w:r>
          </w:p>
          <w:p w14:paraId="257AC4C3" w14:textId="66999ED3" w:rsidR="00221A38" w:rsidRPr="002E69BF" w:rsidRDefault="002E659B" w:rsidP="002E69BF">
            <w:pPr>
              <w:rPr>
                <w:rFonts w:ascii="Arial" w:hAnsi="Arial" w:cs="Arial"/>
                <w:sz w:val="22"/>
                <w:szCs w:val="22"/>
              </w:rPr>
            </w:pPr>
            <w:r w:rsidRPr="002E69BF">
              <w:rPr>
                <w:rFonts w:ascii="Arial" w:hAnsi="Arial" w:cs="Arial"/>
                <w:sz w:val="22"/>
                <w:szCs w:val="22"/>
              </w:rPr>
              <w:t xml:space="preserve">Développement du site de </w:t>
            </w:r>
            <w:proofErr w:type="spellStart"/>
            <w:r w:rsidRPr="002E69BF">
              <w:rPr>
                <w:rFonts w:ascii="Arial" w:hAnsi="Arial" w:cs="Arial"/>
                <w:sz w:val="22"/>
                <w:szCs w:val="22"/>
              </w:rPr>
              <w:t>Oisefagne</w:t>
            </w:r>
            <w:proofErr w:type="spellEnd"/>
          </w:p>
        </w:tc>
        <w:tc>
          <w:tcPr>
            <w:tcW w:w="2357" w:type="dxa"/>
            <w:vMerge w:val="restart"/>
            <w:vAlign w:val="center"/>
          </w:tcPr>
          <w:p w14:paraId="71DB4015" w14:textId="34E036C0" w:rsidR="00221A38" w:rsidRPr="002E69BF" w:rsidRDefault="002E69BF" w:rsidP="002E69BF">
            <w:pPr>
              <w:ind w:right="449"/>
              <w:jc w:val="right"/>
              <w:rPr>
                <w:rFonts w:ascii="Arial" w:hAnsi="Arial" w:cs="Arial"/>
                <w:sz w:val="22"/>
                <w:szCs w:val="22"/>
              </w:rPr>
            </w:pPr>
            <w:r w:rsidRPr="002E69BF">
              <w:rPr>
                <w:rFonts w:ascii="Arial" w:hAnsi="Arial" w:cs="Arial"/>
                <w:sz w:val="22"/>
                <w:szCs w:val="22"/>
              </w:rPr>
              <w:t>216.792 €</w:t>
            </w:r>
          </w:p>
        </w:tc>
        <w:tc>
          <w:tcPr>
            <w:tcW w:w="2357" w:type="dxa"/>
            <w:vAlign w:val="center"/>
          </w:tcPr>
          <w:p w14:paraId="03365E44" w14:textId="65A922EA" w:rsidR="00221A38" w:rsidRPr="002E69BF" w:rsidRDefault="002E69BF" w:rsidP="002E69BF">
            <w:pPr>
              <w:rPr>
                <w:rFonts w:ascii="Arial" w:hAnsi="Arial" w:cs="Arial"/>
                <w:sz w:val="22"/>
                <w:szCs w:val="22"/>
              </w:rPr>
            </w:pPr>
            <w:r>
              <w:rPr>
                <w:rFonts w:ascii="Arial" w:hAnsi="Arial" w:cs="Arial"/>
                <w:sz w:val="22"/>
                <w:szCs w:val="22"/>
              </w:rPr>
              <w:t>DR</w:t>
            </w:r>
          </w:p>
        </w:tc>
        <w:tc>
          <w:tcPr>
            <w:tcW w:w="2358" w:type="dxa"/>
            <w:vAlign w:val="center"/>
          </w:tcPr>
          <w:p w14:paraId="57CB1B43" w14:textId="2FDB6547" w:rsidR="00221A38" w:rsidRPr="002E69BF" w:rsidRDefault="002E69BF" w:rsidP="002E69BF">
            <w:pPr>
              <w:rPr>
                <w:rFonts w:ascii="Arial" w:hAnsi="Arial" w:cs="Arial"/>
                <w:sz w:val="22"/>
                <w:szCs w:val="22"/>
              </w:rPr>
            </w:pPr>
            <w:r>
              <w:rPr>
                <w:rFonts w:ascii="Arial" w:hAnsi="Arial" w:cs="Arial"/>
                <w:sz w:val="22"/>
                <w:szCs w:val="22"/>
              </w:rPr>
              <w:t>80%</w:t>
            </w:r>
          </w:p>
        </w:tc>
      </w:tr>
      <w:tr w:rsidR="00221A38" w:rsidRPr="002E69BF" w14:paraId="5DF014AD" w14:textId="77777777" w:rsidTr="002E69BF">
        <w:trPr>
          <w:cantSplit/>
        </w:trPr>
        <w:tc>
          <w:tcPr>
            <w:tcW w:w="1838" w:type="dxa"/>
            <w:vMerge/>
            <w:vAlign w:val="center"/>
          </w:tcPr>
          <w:p w14:paraId="5FCBE710" w14:textId="77777777" w:rsidR="00221A38" w:rsidRPr="002E69BF" w:rsidRDefault="00221A38" w:rsidP="002E69BF">
            <w:pPr>
              <w:jc w:val="center"/>
              <w:rPr>
                <w:rFonts w:ascii="Arial" w:hAnsi="Arial" w:cs="Arial"/>
                <w:sz w:val="22"/>
                <w:szCs w:val="22"/>
              </w:rPr>
            </w:pPr>
          </w:p>
        </w:tc>
        <w:tc>
          <w:tcPr>
            <w:tcW w:w="992" w:type="dxa"/>
            <w:vMerge/>
            <w:vAlign w:val="center"/>
          </w:tcPr>
          <w:p w14:paraId="2C6C4507" w14:textId="77777777" w:rsidR="00221A38" w:rsidRPr="002E69BF" w:rsidRDefault="00221A38" w:rsidP="002E69BF">
            <w:pPr>
              <w:jc w:val="center"/>
              <w:rPr>
                <w:rFonts w:ascii="Arial" w:hAnsi="Arial" w:cs="Arial"/>
                <w:sz w:val="22"/>
                <w:szCs w:val="22"/>
              </w:rPr>
            </w:pPr>
          </w:p>
        </w:tc>
        <w:tc>
          <w:tcPr>
            <w:tcW w:w="4253" w:type="dxa"/>
            <w:vMerge/>
            <w:vAlign w:val="center"/>
          </w:tcPr>
          <w:p w14:paraId="50A0ECD1" w14:textId="77777777" w:rsidR="00221A38" w:rsidRPr="002E69BF" w:rsidRDefault="00221A38" w:rsidP="002E69BF">
            <w:pPr>
              <w:rPr>
                <w:rFonts w:ascii="Arial" w:hAnsi="Arial" w:cs="Arial"/>
                <w:sz w:val="22"/>
                <w:szCs w:val="22"/>
              </w:rPr>
            </w:pPr>
          </w:p>
        </w:tc>
        <w:tc>
          <w:tcPr>
            <w:tcW w:w="2357" w:type="dxa"/>
            <w:vMerge/>
            <w:vAlign w:val="center"/>
          </w:tcPr>
          <w:p w14:paraId="48A9EE82" w14:textId="77777777" w:rsidR="00221A38" w:rsidRPr="002E69BF" w:rsidRDefault="00221A38" w:rsidP="002E69BF">
            <w:pPr>
              <w:rPr>
                <w:rFonts w:ascii="Arial" w:hAnsi="Arial" w:cs="Arial"/>
                <w:sz w:val="22"/>
                <w:szCs w:val="22"/>
              </w:rPr>
            </w:pPr>
          </w:p>
        </w:tc>
        <w:tc>
          <w:tcPr>
            <w:tcW w:w="2357" w:type="dxa"/>
            <w:vAlign w:val="center"/>
          </w:tcPr>
          <w:p w14:paraId="3A2FD03C" w14:textId="2995B6E1" w:rsidR="00221A38" w:rsidRPr="002E69BF" w:rsidRDefault="002E69BF" w:rsidP="002E69BF">
            <w:pPr>
              <w:rPr>
                <w:rFonts w:ascii="Arial" w:hAnsi="Arial" w:cs="Arial"/>
                <w:sz w:val="22"/>
                <w:szCs w:val="22"/>
              </w:rPr>
            </w:pPr>
            <w:r>
              <w:rPr>
                <w:rFonts w:ascii="Arial" w:hAnsi="Arial" w:cs="Arial"/>
                <w:sz w:val="22"/>
                <w:szCs w:val="22"/>
              </w:rPr>
              <w:t>Espaces verts</w:t>
            </w:r>
          </w:p>
        </w:tc>
        <w:tc>
          <w:tcPr>
            <w:tcW w:w="2358" w:type="dxa"/>
            <w:vAlign w:val="center"/>
          </w:tcPr>
          <w:p w14:paraId="575473EC" w14:textId="77777777" w:rsidR="00221A38" w:rsidRPr="002E69BF" w:rsidRDefault="00221A38" w:rsidP="002E69BF">
            <w:pPr>
              <w:rPr>
                <w:rFonts w:ascii="Arial" w:hAnsi="Arial" w:cs="Arial"/>
                <w:sz w:val="22"/>
                <w:szCs w:val="22"/>
              </w:rPr>
            </w:pPr>
          </w:p>
        </w:tc>
      </w:tr>
      <w:tr w:rsidR="00221A38" w:rsidRPr="002E69BF" w14:paraId="71BFB0C7" w14:textId="77777777" w:rsidTr="002E69BF">
        <w:trPr>
          <w:cantSplit/>
        </w:trPr>
        <w:tc>
          <w:tcPr>
            <w:tcW w:w="1838" w:type="dxa"/>
            <w:vMerge/>
            <w:vAlign w:val="center"/>
          </w:tcPr>
          <w:p w14:paraId="5E5618EC" w14:textId="77777777" w:rsidR="00221A38" w:rsidRPr="002E69BF" w:rsidRDefault="00221A38" w:rsidP="002E69BF">
            <w:pPr>
              <w:jc w:val="center"/>
              <w:rPr>
                <w:rFonts w:ascii="Arial" w:hAnsi="Arial" w:cs="Arial"/>
                <w:sz w:val="22"/>
                <w:szCs w:val="22"/>
              </w:rPr>
            </w:pPr>
          </w:p>
        </w:tc>
        <w:tc>
          <w:tcPr>
            <w:tcW w:w="992" w:type="dxa"/>
            <w:vMerge/>
            <w:vAlign w:val="center"/>
          </w:tcPr>
          <w:p w14:paraId="2806FB0A" w14:textId="77777777" w:rsidR="00221A38" w:rsidRPr="002E69BF" w:rsidRDefault="00221A38" w:rsidP="002E69BF">
            <w:pPr>
              <w:jc w:val="center"/>
              <w:rPr>
                <w:rFonts w:ascii="Arial" w:hAnsi="Arial" w:cs="Arial"/>
                <w:sz w:val="22"/>
                <w:szCs w:val="22"/>
              </w:rPr>
            </w:pPr>
          </w:p>
        </w:tc>
        <w:tc>
          <w:tcPr>
            <w:tcW w:w="4253" w:type="dxa"/>
            <w:vMerge/>
            <w:vAlign w:val="center"/>
          </w:tcPr>
          <w:p w14:paraId="2ED9784A" w14:textId="77777777" w:rsidR="00221A38" w:rsidRPr="002E69BF" w:rsidRDefault="00221A38" w:rsidP="002E69BF">
            <w:pPr>
              <w:rPr>
                <w:rFonts w:ascii="Arial" w:hAnsi="Arial" w:cs="Arial"/>
                <w:sz w:val="22"/>
                <w:szCs w:val="22"/>
              </w:rPr>
            </w:pPr>
          </w:p>
        </w:tc>
        <w:tc>
          <w:tcPr>
            <w:tcW w:w="2357" w:type="dxa"/>
            <w:vMerge/>
            <w:vAlign w:val="center"/>
          </w:tcPr>
          <w:p w14:paraId="67E87790" w14:textId="77777777" w:rsidR="00221A38" w:rsidRPr="002E69BF" w:rsidRDefault="00221A38" w:rsidP="002E69BF">
            <w:pPr>
              <w:rPr>
                <w:rFonts w:ascii="Arial" w:hAnsi="Arial" w:cs="Arial"/>
                <w:sz w:val="22"/>
                <w:szCs w:val="22"/>
              </w:rPr>
            </w:pPr>
          </w:p>
        </w:tc>
        <w:tc>
          <w:tcPr>
            <w:tcW w:w="2357" w:type="dxa"/>
            <w:vAlign w:val="center"/>
          </w:tcPr>
          <w:p w14:paraId="5C3FB07E" w14:textId="77777777" w:rsidR="00221A38" w:rsidRPr="002E69BF" w:rsidRDefault="00221A38" w:rsidP="002E69BF">
            <w:pPr>
              <w:rPr>
                <w:rFonts w:ascii="Arial" w:hAnsi="Arial" w:cs="Arial"/>
                <w:sz w:val="22"/>
                <w:szCs w:val="22"/>
              </w:rPr>
            </w:pPr>
          </w:p>
        </w:tc>
        <w:tc>
          <w:tcPr>
            <w:tcW w:w="2358" w:type="dxa"/>
            <w:vAlign w:val="center"/>
          </w:tcPr>
          <w:p w14:paraId="1262C22B" w14:textId="77777777" w:rsidR="00221A38" w:rsidRPr="002E69BF" w:rsidRDefault="00221A38" w:rsidP="002E69BF">
            <w:pPr>
              <w:rPr>
                <w:rFonts w:ascii="Arial" w:hAnsi="Arial" w:cs="Arial"/>
                <w:sz w:val="22"/>
                <w:szCs w:val="22"/>
              </w:rPr>
            </w:pPr>
          </w:p>
        </w:tc>
      </w:tr>
      <w:tr w:rsidR="00221A38" w:rsidRPr="002E69BF" w14:paraId="16DC89AE" w14:textId="77777777" w:rsidTr="002E69BF">
        <w:trPr>
          <w:cantSplit/>
        </w:trPr>
        <w:tc>
          <w:tcPr>
            <w:tcW w:w="1838" w:type="dxa"/>
            <w:vMerge w:val="restart"/>
            <w:vAlign w:val="center"/>
          </w:tcPr>
          <w:p w14:paraId="65EEC66F" w14:textId="77777777" w:rsidR="00221A38" w:rsidRPr="002E69BF" w:rsidRDefault="00221A38" w:rsidP="002E69BF">
            <w:pPr>
              <w:jc w:val="center"/>
              <w:rPr>
                <w:rFonts w:ascii="Arial" w:hAnsi="Arial" w:cs="Arial"/>
                <w:sz w:val="22"/>
                <w:szCs w:val="22"/>
              </w:rPr>
            </w:pPr>
            <w:r w:rsidRPr="002E69BF">
              <w:rPr>
                <w:rFonts w:ascii="Arial" w:hAnsi="Arial" w:cs="Arial"/>
                <w:sz w:val="22"/>
                <w:szCs w:val="22"/>
              </w:rPr>
              <w:t>Année rapport annuel + 3 ans</w:t>
            </w:r>
          </w:p>
        </w:tc>
        <w:tc>
          <w:tcPr>
            <w:tcW w:w="992" w:type="dxa"/>
            <w:vMerge w:val="restart"/>
            <w:vAlign w:val="center"/>
          </w:tcPr>
          <w:p w14:paraId="143F7A5A" w14:textId="263BB586" w:rsidR="00221A38" w:rsidRPr="002E69BF" w:rsidRDefault="002E69BF" w:rsidP="002E69BF">
            <w:pPr>
              <w:jc w:val="center"/>
              <w:rPr>
                <w:rFonts w:ascii="Arial" w:hAnsi="Arial" w:cs="Arial"/>
                <w:sz w:val="22"/>
                <w:szCs w:val="22"/>
              </w:rPr>
            </w:pPr>
            <w:r w:rsidRPr="002E69BF">
              <w:rPr>
                <w:rFonts w:ascii="Arial" w:hAnsi="Arial" w:cs="Arial"/>
                <w:sz w:val="22"/>
                <w:szCs w:val="22"/>
              </w:rPr>
              <w:t>Lot 2</w:t>
            </w:r>
          </w:p>
        </w:tc>
        <w:tc>
          <w:tcPr>
            <w:tcW w:w="4253" w:type="dxa"/>
            <w:vMerge w:val="restart"/>
            <w:vAlign w:val="center"/>
          </w:tcPr>
          <w:p w14:paraId="2A9B9E88" w14:textId="77777777" w:rsidR="002E69BF" w:rsidRPr="002E69BF" w:rsidRDefault="002E69BF" w:rsidP="002E69BF">
            <w:pPr>
              <w:rPr>
                <w:rFonts w:ascii="Arial" w:hAnsi="Arial" w:cs="Arial"/>
                <w:color w:val="000000"/>
                <w:sz w:val="22"/>
                <w:szCs w:val="22"/>
              </w:rPr>
            </w:pPr>
            <w:r w:rsidRPr="002E69BF">
              <w:rPr>
                <w:rFonts w:ascii="Arial" w:hAnsi="Arial" w:cs="Arial"/>
                <w:color w:val="000000"/>
                <w:sz w:val="22"/>
                <w:szCs w:val="22"/>
              </w:rPr>
              <w:t xml:space="preserve">L2-M-01 </w:t>
            </w:r>
          </w:p>
          <w:p w14:paraId="624582FE" w14:textId="70208502" w:rsidR="00221A38" w:rsidRPr="002E69BF" w:rsidRDefault="002E69BF" w:rsidP="002E69BF">
            <w:pPr>
              <w:rPr>
                <w:rFonts w:ascii="Arial" w:hAnsi="Arial" w:cs="Arial"/>
                <w:color w:val="000000"/>
                <w:sz w:val="22"/>
                <w:szCs w:val="22"/>
                <w:lang w:val="fr-BE" w:eastAsia="fr-BE"/>
              </w:rPr>
            </w:pPr>
            <w:r w:rsidRPr="002E69BF">
              <w:rPr>
                <w:rFonts w:ascii="Arial" w:hAnsi="Arial" w:cs="Arial"/>
                <w:color w:val="000000"/>
                <w:sz w:val="22"/>
                <w:szCs w:val="22"/>
              </w:rPr>
              <w:t>Création d'un espace de convivialité avec kiosque à Wisembach</w:t>
            </w:r>
          </w:p>
        </w:tc>
        <w:tc>
          <w:tcPr>
            <w:tcW w:w="2357" w:type="dxa"/>
            <w:vMerge w:val="restart"/>
            <w:vAlign w:val="center"/>
          </w:tcPr>
          <w:p w14:paraId="1FBF423C" w14:textId="77777777" w:rsidR="00221A38" w:rsidRPr="002E69BF" w:rsidRDefault="00221A38" w:rsidP="002E69BF">
            <w:pPr>
              <w:rPr>
                <w:rFonts w:ascii="Arial" w:hAnsi="Arial" w:cs="Arial"/>
                <w:sz w:val="22"/>
                <w:szCs w:val="22"/>
              </w:rPr>
            </w:pPr>
          </w:p>
        </w:tc>
        <w:tc>
          <w:tcPr>
            <w:tcW w:w="2357" w:type="dxa"/>
            <w:vAlign w:val="center"/>
          </w:tcPr>
          <w:p w14:paraId="075CCA39" w14:textId="77777777" w:rsidR="00221A38" w:rsidRPr="002E69BF" w:rsidRDefault="00221A38" w:rsidP="002E69BF">
            <w:pPr>
              <w:rPr>
                <w:rFonts w:ascii="Arial" w:hAnsi="Arial" w:cs="Arial"/>
                <w:sz w:val="22"/>
                <w:szCs w:val="22"/>
              </w:rPr>
            </w:pPr>
          </w:p>
        </w:tc>
        <w:tc>
          <w:tcPr>
            <w:tcW w:w="2358" w:type="dxa"/>
            <w:vAlign w:val="center"/>
          </w:tcPr>
          <w:p w14:paraId="0DC698B1" w14:textId="77777777" w:rsidR="00221A38" w:rsidRPr="002E69BF" w:rsidRDefault="00221A38" w:rsidP="002E69BF">
            <w:pPr>
              <w:rPr>
                <w:rFonts w:ascii="Arial" w:hAnsi="Arial" w:cs="Arial"/>
                <w:sz w:val="22"/>
                <w:szCs w:val="22"/>
              </w:rPr>
            </w:pPr>
          </w:p>
        </w:tc>
      </w:tr>
      <w:tr w:rsidR="00221A38" w:rsidRPr="002E69BF" w14:paraId="0C2A7D48" w14:textId="77777777" w:rsidTr="002E69BF">
        <w:trPr>
          <w:cantSplit/>
        </w:trPr>
        <w:tc>
          <w:tcPr>
            <w:tcW w:w="1838" w:type="dxa"/>
            <w:vMerge/>
            <w:vAlign w:val="center"/>
          </w:tcPr>
          <w:p w14:paraId="259AA7B6" w14:textId="77777777" w:rsidR="00221A38" w:rsidRPr="002E69BF" w:rsidRDefault="00221A38" w:rsidP="002E69BF">
            <w:pPr>
              <w:jc w:val="center"/>
              <w:rPr>
                <w:rFonts w:ascii="Arial" w:hAnsi="Arial" w:cs="Arial"/>
                <w:sz w:val="22"/>
                <w:szCs w:val="22"/>
              </w:rPr>
            </w:pPr>
          </w:p>
        </w:tc>
        <w:tc>
          <w:tcPr>
            <w:tcW w:w="992" w:type="dxa"/>
            <w:vMerge/>
            <w:vAlign w:val="center"/>
          </w:tcPr>
          <w:p w14:paraId="3920C03E" w14:textId="77777777" w:rsidR="00221A38" w:rsidRPr="002E69BF" w:rsidRDefault="00221A38" w:rsidP="002E69BF">
            <w:pPr>
              <w:jc w:val="center"/>
              <w:rPr>
                <w:rFonts w:ascii="Arial" w:hAnsi="Arial" w:cs="Arial"/>
                <w:sz w:val="22"/>
                <w:szCs w:val="22"/>
              </w:rPr>
            </w:pPr>
          </w:p>
        </w:tc>
        <w:tc>
          <w:tcPr>
            <w:tcW w:w="4253" w:type="dxa"/>
            <w:vMerge/>
          </w:tcPr>
          <w:p w14:paraId="387BDD2C" w14:textId="77777777" w:rsidR="00221A38" w:rsidRPr="002E69BF" w:rsidRDefault="00221A38">
            <w:pPr>
              <w:jc w:val="both"/>
              <w:rPr>
                <w:rFonts w:ascii="Arial" w:hAnsi="Arial" w:cs="Arial"/>
                <w:sz w:val="22"/>
                <w:szCs w:val="22"/>
              </w:rPr>
            </w:pPr>
          </w:p>
        </w:tc>
        <w:tc>
          <w:tcPr>
            <w:tcW w:w="2357" w:type="dxa"/>
            <w:vMerge/>
          </w:tcPr>
          <w:p w14:paraId="02E0A1E0" w14:textId="77777777" w:rsidR="00221A38" w:rsidRPr="002E69BF" w:rsidRDefault="00221A38">
            <w:pPr>
              <w:jc w:val="both"/>
              <w:rPr>
                <w:rFonts w:ascii="Arial" w:hAnsi="Arial" w:cs="Arial"/>
                <w:sz w:val="22"/>
                <w:szCs w:val="22"/>
              </w:rPr>
            </w:pPr>
          </w:p>
        </w:tc>
        <w:tc>
          <w:tcPr>
            <w:tcW w:w="2357" w:type="dxa"/>
          </w:tcPr>
          <w:p w14:paraId="7EAECD63" w14:textId="77777777" w:rsidR="00221A38" w:rsidRPr="002E69BF" w:rsidRDefault="00221A38">
            <w:pPr>
              <w:jc w:val="both"/>
              <w:rPr>
                <w:rFonts w:ascii="Arial" w:hAnsi="Arial" w:cs="Arial"/>
                <w:sz w:val="22"/>
                <w:szCs w:val="22"/>
              </w:rPr>
            </w:pPr>
          </w:p>
        </w:tc>
        <w:tc>
          <w:tcPr>
            <w:tcW w:w="2358" w:type="dxa"/>
          </w:tcPr>
          <w:p w14:paraId="130A45F5" w14:textId="77777777" w:rsidR="00221A38" w:rsidRPr="002E69BF" w:rsidRDefault="00221A38">
            <w:pPr>
              <w:jc w:val="both"/>
              <w:rPr>
                <w:rFonts w:ascii="Arial" w:hAnsi="Arial" w:cs="Arial"/>
                <w:sz w:val="22"/>
                <w:szCs w:val="22"/>
              </w:rPr>
            </w:pPr>
          </w:p>
        </w:tc>
      </w:tr>
      <w:tr w:rsidR="00221A38" w:rsidRPr="002E69BF" w14:paraId="6F853964" w14:textId="77777777" w:rsidTr="002E69BF">
        <w:trPr>
          <w:cantSplit/>
        </w:trPr>
        <w:tc>
          <w:tcPr>
            <w:tcW w:w="1838" w:type="dxa"/>
            <w:vMerge/>
            <w:vAlign w:val="center"/>
          </w:tcPr>
          <w:p w14:paraId="5514EC40" w14:textId="77777777" w:rsidR="00221A38" w:rsidRPr="002E69BF" w:rsidRDefault="00221A38" w:rsidP="002E69BF">
            <w:pPr>
              <w:jc w:val="center"/>
              <w:rPr>
                <w:rFonts w:ascii="Arial" w:hAnsi="Arial" w:cs="Arial"/>
                <w:sz w:val="22"/>
                <w:szCs w:val="22"/>
              </w:rPr>
            </w:pPr>
          </w:p>
        </w:tc>
        <w:tc>
          <w:tcPr>
            <w:tcW w:w="992" w:type="dxa"/>
            <w:vMerge/>
            <w:vAlign w:val="center"/>
          </w:tcPr>
          <w:p w14:paraId="1EB83CD4" w14:textId="77777777" w:rsidR="00221A38" w:rsidRPr="002E69BF" w:rsidRDefault="00221A38" w:rsidP="002E69BF">
            <w:pPr>
              <w:jc w:val="center"/>
              <w:rPr>
                <w:rFonts w:ascii="Arial" w:hAnsi="Arial" w:cs="Arial"/>
                <w:sz w:val="22"/>
                <w:szCs w:val="22"/>
              </w:rPr>
            </w:pPr>
          </w:p>
        </w:tc>
        <w:tc>
          <w:tcPr>
            <w:tcW w:w="4253" w:type="dxa"/>
            <w:vMerge/>
          </w:tcPr>
          <w:p w14:paraId="1D0241DF" w14:textId="77777777" w:rsidR="00221A38" w:rsidRPr="002E69BF" w:rsidRDefault="00221A38">
            <w:pPr>
              <w:jc w:val="both"/>
              <w:rPr>
                <w:rFonts w:ascii="Arial" w:hAnsi="Arial" w:cs="Arial"/>
                <w:sz w:val="22"/>
                <w:szCs w:val="22"/>
              </w:rPr>
            </w:pPr>
          </w:p>
        </w:tc>
        <w:tc>
          <w:tcPr>
            <w:tcW w:w="2357" w:type="dxa"/>
            <w:vMerge/>
          </w:tcPr>
          <w:p w14:paraId="7AA5CBF8" w14:textId="77777777" w:rsidR="00221A38" w:rsidRPr="002E69BF" w:rsidRDefault="00221A38">
            <w:pPr>
              <w:jc w:val="both"/>
              <w:rPr>
                <w:rFonts w:ascii="Arial" w:hAnsi="Arial" w:cs="Arial"/>
                <w:sz w:val="22"/>
                <w:szCs w:val="22"/>
              </w:rPr>
            </w:pPr>
          </w:p>
        </w:tc>
        <w:tc>
          <w:tcPr>
            <w:tcW w:w="2357" w:type="dxa"/>
          </w:tcPr>
          <w:p w14:paraId="458EDFA1" w14:textId="77777777" w:rsidR="00221A38" w:rsidRPr="002E69BF" w:rsidRDefault="00221A38">
            <w:pPr>
              <w:jc w:val="both"/>
              <w:rPr>
                <w:rFonts w:ascii="Arial" w:hAnsi="Arial" w:cs="Arial"/>
                <w:sz w:val="22"/>
                <w:szCs w:val="22"/>
              </w:rPr>
            </w:pPr>
          </w:p>
        </w:tc>
        <w:tc>
          <w:tcPr>
            <w:tcW w:w="2358" w:type="dxa"/>
          </w:tcPr>
          <w:p w14:paraId="15260B1E" w14:textId="77777777" w:rsidR="00221A38" w:rsidRPr="002E69BF" w:rsidRDefault="00221A38">
            <w:pPr>
              <w:jc w:val="both"/>
              <w:rPr>
                <w:rFonts w:ascii="Arial" w:hAnsi="Arial" w:cs="Arial"/>
                <w:sz w:val="22"/>
                <w:szCs w:val="22"/>
              </w:rPr>
            </w:pPr>
          </w:p>
        </w:tc>
      </w:tr>
    </w:tbl>
    <w:p w14:paraId="1A152610" w14:textId="77777777" w:rsidR="00221A38" w:rsidRPr="009523BA" w:rsidRDefault="00221A38">
      <w:pPr>
        <w:jc w:val="both"/>
        <w:rPr>
          <w:rFonts w:ascii="Arial" w:hAnsi="Arial" w:cs="Arial"/>
        </w:rPr>
      </w:pPr>
    </w:p>
    <w:p w14:paraId="3861E0B2" w14:textId="77777777" w:rsidR="00221A38" w:rsidRPr="009523BA" w:rsidRDefault="00221A38">
      <w:pPr>
        <w:rPr>
          <w:rFonts w:ascii="Arial" w:hAnsi="Arial" w:cs="Arial"/>
        </w:rPr>
      </w:pPr>
      <w:bookmarkStart w:id="1" w:name="_GoBack"/>
      <w:bookmarkEnd w:id="1"/>
    </w:p>
    <w:p w14:paraId="1DF5DEF0" w14:textId="77777777" w:rsidR="00221A38" w:rsidRPr="009523BA" w:rsidRDefault="00221A38">
      <w:pPr>
        <w:rPr>
          <w:rFonts w:ascii="Arial" w:hAnsi="Arial" w:cs="Arial"/>
        </w:rPr>
      </w:pPr>
    </w:p>
    <w:p w14:paraId="7C766198" w14:textId="77777777" w:rsidR="00221A38" w:rsidRPr="009523BA" w:rsidRDefault="00221A38">
      <w:pPr>
        <w:rPr>
          <w:rFonts w:ascii="Arial" w:hAnsi="Arial" w:cs="Arial"/>
        </w:rPr>
      </w:pPr>
    </w:p>
    <w:sectPr w:rsidR="00221A38" w:rsidRPr="009523BA" w:rsidSect="00736537">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48B3E" w14:textId="77777777" w:rsidR="009523BA" w:rsidRDefault="009523BA" w:rsidP="00221A38">
      <w:r>
        <w:separator/>
      </w:r>
    </w:p>
  </w:endnote>
  <w:endnote w:type="continuationSeparator" w:id="0">
    <w:p w14:paraId="655FE9F8" w14:textId="77777777" w:rsidR="009523BA" w:rsidRDefault="009523BA" w:rsidP="0022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743D" w14:textId="77777777" w:rsidR="009523BA" w:rsidRDefault="009523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202E" w14:textId="1A319FB5" w:rsidR="009523BA" w:rsidRDefault="009523BA">
    <w:pPr>
      <w:pStyle w:val="Pieddepage"/>
    </w:pPr>
    <w:r>
      <w:rPr>
        <w:noProof/>
        <w:lang w:eastAsia="zh-TW"/>
      </w:rPr>
      <mc:AlternateContent>
        <mc:Choice Requires="wps">
          <w:drawing>
            <wp:anchor distT="0" distB="0" distL="114300" distR="114300" simplePos="0" relativeHeight="251657728" behindDoc="0" locked="0" layoutInCell="0" allowOverlap="1" wp14:anchorId="10D4B482" wp14:editId="675A9C78">
              <wp:simplePos x="0" y="0"/>
              <wp:positionH relativeFrom="page">
                <wp:posOffset>9794240</wp:posOffset>
              </wp:positionH>
              <wp:positionV relativeFrom="page">
                <wp:posOffset>6725285</wp:posOffset>
              </wp:positionV>
              <wp:extent cx="368300" cy="274320"/>
              <wp:effectExtent l="12065" t="10160" r="1016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E27EAB5" w14:textId="77777777" w:rsidR="009523BA" w:rsidRDefault="009523BA">
                          <w:pPr>
                            <w:jc w:val="center"/>
                          </w:pPr>
                          <w:r>
                            <w:fldChar w:fldCharType="begin"/>
                          </w:r>
                          <w:r>
                            <w:instrText xml:space="preserve"> PAGE    \* MERGEFORMAT </w:instrText>
                          </w:r>
                          <w:r>
                            <w:fldChar w:fldCharType="separate"/>
                          </w:r>
                          <w:r w:rsidRPr="002C046D">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4B48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771.2pt;margin-top:529.5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" o:allowincell="f" adj="14135" strokecolor="gray" strokeweight=".25pt">
              <v:textbox>
                <w:txbxContent>
                  <w:p w14:paraId="7E27EAB5" w14:textId="77777777" w:rsidR="009523BA" w:rsidRDefault="009523BA">
                    <w:pPr>
                      <w:jc w:val="center"/>
                    </w:pPr>
                    <w:r>
                      <w:fldChar w:fldCharType="begin"/>
                    </w:r>
                    <w:r>
                      <w:instrText xml:space="preserve"> PAGE    \* MERGEFORMAT </w:instrText>
                    </w:r>
                    <w:r>
                      <w:fldChar w:fldCharType="separate"/>
                    </w:r>
                    <w:r w:rsidRPr="002C046D">
                      <w:rPr>
                        <w:noProof/>
                        <w:sz w:val="16"/>
                        <w:szCs w:val="16"/>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52FD" w14:textId="77777777" w:rsidR="009523BA" w:rsidRDefault="009523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AFE33" w14:textId="77777777" w:rsidR="009523BA" w:rsidRDefault="009523BA" w:rsidP="00221A38">
      <w:r>
        <w:separator/>
      </w:r>
    </w:p>
  </w:footnote>
  <w:footnote w:type="continuationSeparator" w:id="0">
    <w:p w14:paraId="10FE6CC0" w14:textId="77777777" w:rsidR="009523BA" w:rsidRDefault="009523BA" w:rsidP="00221A38">
      <w:r>
        <w:continuationSeparator/>
      </w:r>
    </w:p>
  </w:footnote>
  <w:footnote w:id="1">
    <w:p w14:paraId="4B1DA5A9" w14:textId="77777777" w:rsidR="009523BA" w:rsidRPr="00736537" w:rsidRDefault="009523BA">
      <w:pPr>
        <w:pStyle w:val="Notedebasdepage"/>
        <w:rPr>
          <w:rFonts w:ascii="Century Gothic" w:hAnsi="Century Gothic"/>
        </w:rPr>
      </w:pPr>
      <w:r w:rsidRPr="00736537">
        <w:rPr>
          <w:rStyle w:val="Appelnotedebasdep"/>
          <w:rFonts w:ascii="Century Gothic" w:hAnsi="Century Gothic"/>
        </w:rPr>
        <w:footnoteRef/>
      </w:r>
      <w:r w:rsidRPr="00736537">
        <w:rPr>
          <w:rFonts w:ascii="Century Gothic" w:hAnsi="Century Gothic"/>
        </w:rPr>
        <w:t xml:space="preserve"> Programme wallon de développement rural 2007-2013 : uniquement les ateliers ruraux dans le cadre de la mesure 321 microentreprises</w:t>
      </w:r>
    </w:p>
  </w:footnote>
  <w:footnote w:id="2">
    <w:p w14:paraId="4B691458" w14:textId="77777777" w:rsidR="009523BA" w:rsidRPr="00736537" w:rsidRDefault="009523BA">
      <w:pPr>
        <w:pStyle w:val="Notedebasdepage"/>
        <w:rPr>
          <w:rFonts w:ascii="Century Gothic" w:hAnsi="Century Gothic"/>
        </w:rPr>
      </w:pPr>
      <w:r w:rsidRPr="00736537">
        <w:rPr>
          <w:rStyle w:val="Appelnotedebasdep"/>
          <w:rFonts w:ascii="Century Gothic" w:hAnsi="Century Gothic"/>
        </w:rPr>
        <w:footnoteRef/>
      </w:r>
      <w:r w:rsidRPr="00736537">
        <w:rPr>
          <w:rFonts w:ascii="Century Gothic" w:hAnsi="Century Gothic"/>
        </w:rPr>
        <w:t xml:space="preserve"> Programme wallon de développement rural 2007-2013 : uniquement les ateliers ruraux dans le cadre de la mesure 321 microentreprises</w:t>
      </w:r>
    </w:p>
  </w:footnote>
  <w:footnote w:id="3">
    <w:p w14:paraId="193E468B" w14:textId="77777777" w:rsidR="009523BA" w:rsidRPr="00736537" w:rsidRDefault="009523BA" w:rsidP="00655BF7">
      <w:pPr>
        <w:pStyle w:val="Notedebasdepage"/>
        <w:rPr>
          <w:rFonts w:ascii="Century Gothic" w:hAnsi="Century Gothic"/>
        </w:rPr>
      </w:pPr>
      <w:r w:rsidRPr="00736537">
        <w:rPr>
          <w:rStyle w:val="Appelnotedebasdep"/>
          <w:rFonts w:ascii="Century Gothic" w:hAnsi="Century Gothic"/>
        </w:rPr>
        <w:footnoteRef/>
      </w:r>
      <w:r w:rsidRPr="00736537">
        <w:rPr>
          <w:rFonts w:ascii="Century Gothic" w:hAnsi="Century Gothic"/>
        </w:rPr>
        <w:t xml:space="preserve"> Il s’agit de location permanente du patrimoine de type logements, ateliers ruraux.</w:t>
      </w:r>
    </w:p>
  </w:footnote>
  <w:footnote w:id="4">
    <w:p w14:paraId="43D4DB6F" w14:textId="162C9669" w:rsidR="009523BA" w:rsidRPr="00736537" w:rsidRDefault="009523BA" w:rsidP="00736537">
      <w:pPr>
        <w:pStyle w:val="Titre1"/>
        <w:rPr>
          <w:rStyle w:val="Appelnotedebasdep"/>
          <w:b w:val="0"/>
          <w:color w:val="auto"/>
          <w:vertAlign w:val="baseline"/>
        </w:rPr>
      </w:pPr>
      <w:r w:rsidRPr="00736537">
        <w:rPr>
          <w:rStyle w:val="Appelnotedebasdep"/>
          <w:b w:val="0"/>
          <w:color w:val="auto"/>
        </w:rPr>
        <w:footnoteRef/>
      </w:r>
      <w:r w:rsidRPr="00736537">
        <w:rPr>
          <w:rStyle w:val="Appelnotedebasdep"/>
          <w:b w:val="0"/>
          <w:color w:val="auto"/>
        </w:rPr>
        <w:t xml:space="preserve"> </w:t>
      </w:r>
      <w:r w:rsidRPr="00736537">
        <w:rPr>
          <w:rStyle w:val="Appelnotedebasdep"/>
          <w:b w:val="0"/>
          <w:color w:val="auto"/>
          <w:vertAlign w:val="baseline"/>
        </w:rPr>
        <w:t>En cas de bénéfices, la commune s'engage à réaffecter ceux-ci vers d'autres projets ou actions du PCDR</w:t>
      </w:r>
      <w:r w:rsidRPr="00736537">
        <w:rPr>
          <w:b w:val="0"/>
          <w:color w:val="auto"/>
        </w:rPr>
        <w:t xml:space="preserve"> </w:t>
      </w:r>
      <w:proofErr w:type="gramStart"/>
      <w:r w:rsidRPr="00736537">
        <w:rPr>
          <w:b w:val="0"/>
          <w:color w:val="auto"/>
        </w:rPr>
        <w:t>et</w:t>
      </w:r>
      <w:proofErr w:type="gramEnd"/>
      <w:r w:rsidRPr="00736537">
        <w:rPr>
          <w:b w:val="0"/>
          <w:color w:val="auto"/>
        </w:rPr>
        <w:t xml:space="preserve"> établit une déclaration sur l</w:t>
      </w:r>
      <w:r>
        <w:rPr>
          <w:b w:val="0"/>
          <w:color w:val="auto"/>
        </w:rPr>
        <w:t>’</w:t>
      </w:r>
      <w:r w:rsidRPr="00736537">
        <w:rPr>
          <w:b w:val="0"/>
          <w:color w:val="auto"/>
        </w:rPr>
        <w:t>honneur en ce sens.</w:t>
      </w:r>
    </w:p>
  </w:footnote>
  <w:footnote w:id="5">
    <w:p w14:paraId="0524FC6B" w14:textId="77777777" w:rsidR="009523BA" w:rsidRPr="0005077C" w:rsidRDefault="009523BA">
      <w:pPr>
        <w:pStyle w:val="Titre1"/>
        <w:rPr>
          <w:b w:val="0"/>
          <w:color w:val="auto"/>
        </w:rPr>
      </w:pPr>
      <w:r w:rsidRPr="0005077C">
        <w:rPr>
          <w:rStyle w:val="Appelnotedebasdep"/>
          <w:b w:val="0"/>
          <w:color w:val="auto"/>
        </w:rPr>
        <w:footnoteRef/>
      </w:r>
      <w:r w:rsidRPr="0005077C">
        <w:rPr>
          <w:b w:val="0"/>
        </w:rPr>
        <w:t xml:space="preserve"> </w:t>
      </w:r>
      <w:r w:rsidRPr="0005077C">
        <w:rPr>
          <w:b w:val="0"/>
          <w:color w:val="auto"/>
        </w:rPr>
        <w:t>A titre d’exemple</w:t>
      </w:r>
    </w:p>
    <w:p w14:paraId="76F45801" w14:textId="419B9E30" w:rsidR="009523BA" w:rsidRPr="0005077C" w:rsidRDefault="009523BA">
      <w:pPr>
        <w:jc w:val="both"/>
        <w:rPr>
          <w:rFonts w:ascii="Century Gothic" w:hAnsi="Century Gothic"/>
          <w:i/>
          <w:iCs/>
          <w:color w:val="000000"/>
          <w:sz w:val="20"/>
        </w:rPr>
      </w:pPr>
      <w:r w:rsidRPr="0005077C">
        <w:rPr>
          <w:rFonts w:ascii="Century Gothic" w:hAnsi="Century Gothic"/>
          <w:bCs/>
          <w:i/>
          <w:iCs/>
          <w:color w:val="000000"/>
          <w:sz w:val="20"/>
        </w:rPr>
        <w:t>Ateliers ruraux</w:t>
      </w:r>
      <w:r w:rsidRPr="0005077C">
        <w:rPr>
          <w:rFonts w:ascii="Century Gothic" w:hAnsi="Century Gothic"/>
          <w:i/>
          <w:iCs/>
          <w:color w:val="000000"/>
          <w:sz w:val="20"/>
        </w:rPr>
        <w:t> : type d’entreprise, impact sur la création d’emploi, …</w:t>
      </w:r>
    </w:p>
    <w:p w14:paraId="16E114FA" w14:textId="246130D5" w:rsidR="009523BA" w:rsidRPr="0005077C" w:rsidRDefault="009523BA">
      <w:pPr>
        <w:pStyle w:val="Retraitcorpsdetexte2"/>
        <w:ind w:left="0"/>
        <w:rPr>
          <w:i/>
          <w:iCs/>
          <w:color w:val="000000"/>
        </w:rPr>
      </w:pPr>
      <w:r w:rsidRPr="0005077C">
        <w:rPr>
          <w:bCs/>
          <w:i/>
          <w:iCs/>
          <w:color w:val="000000"/>
        </w:rPr>
        <w:t>Maisons de village</w:t>
      </w:r>
      <w:r w:rsidRPr="0005077C">
        <w:rPr>
          <w:i/>
          <w:iCs/>
          <w:color w:val="000000"/>
        </w:rPr>
        <w:t> : nature et fréquence des manifestations et activités menées, participation, création de nouvelles associations, effet sur la dynamique de la population résidentielle de la commune, …</w:t>
      </w:r>
    </w:p>
    <w:p w14:paraId="53EE82FA" w14:textId="4FF789DF" w:rsidR="009523BA" w:rsidRPr="0005077C" w:rsidRDefault="009523BA">
      <w:pPr>
        <w:jc w:val="both"/>
        <w:rPr>
          <w:rFonts w:ascii="Century Gothic" w:hAnsi="Century Gothic"/>
          <w:i/>
          <w:iCs/>
          <w:color w:val="000000"/>
          <w:sz w:val="20"/>
        </w:rPr>
      </w:pPr>
      <w:r w:rsidRPr="0005077C">
        <w:rPr>
          <w:rFonts w:ascii="Century Gothic" w:hAnsi="Century Gothic"/>
          <w:bCs/>
          <w:i/>
          <w:iCs/>
          <w:color w:val="000000"/>
          <w:sz w:val="20"/>
        </w:rPr>
        <w:t>Maison multiservices</w:t>
      </w:r>
      <w:r w:rsidRPr="0005077C">
        <w:rPr>
          <w:rFonts w:ascii="Century Gothic" w:hAnsi="Century Gothic"/>
          <w:i/>
          <w:iCs/>
          <w:color w:val="000000"/>
          <w:sz w:val="20"/>
        </w:rPr>
        <w:t> : nature des services mis à disposition et des activités, fréquentation, emplois créés</w:t>
      </w:r>
    </w:p>
    <w:p w14:paraId="00238797" w14:textId="1CF21B12" w:rsidR="009523BA" w:rsidRDefault="009523BA">
      <w:pPr>
        <w:jc w:val="both"/>
        <w:rPr>
          <w:rFonts w:ascii="Century Gothic" w:hAnsi="Century Gothic"/>
          <w:i/>
          <w:iCs/>
          <w:color w:val="000000"/>
          <w:sz w:val="20"/>
        </w:rPr>
      </w:pPr>
      <w:r w:rsidRPr="0005077C">
        <w:rPr>
          <w:rFonts w:ascii="Century Gothic" w:hAnsi="Century Gothic"/>
          <w:bCs/>
          <w:i/>
          <w:iCs/>
          <w:color w:val="000000"/>
          <w:sz w:val="20"/>
        </w:rPr>
        <w:t>Espace publics de convivialité</w:t>
      </w:r>
      <w:r w:rsidRPr="0005077C">
        <w:rPr>
          <w:rFonts w:ascii="Century Gothic" w:hAnsi="Century Gothic"/>
          <w:i/>
          <w:iCs/>
          <w:color w:val="000000"/>
          <w:sz w:val="20"/>
        </w:rPr>
        <w:t> : lieu d’activités de manifestations, attractivité de la commune et création indirecte d’emploi/ de nouvelles activités (</w:t>
      </w:r>
      <w:proofErr w:type="gramStart"/>
      <w:r w:rsidRPr="0005077C">
        <w:rPr>
          <w:rFonts w:ascii="Century Gothic" w:hAnsi="Century Gothic"/>
          <w:i/>
          <w:iCs/>
          <w:color w:val="000000"/>
          <w:sz w:val="20"/>
        </w:rPr>
        <w:t>commerce,..</w:t>
      </w:r>
      <w:proofErr w:type="gramEnd"/>
      <w:r w:rsidRPr="0005077C">
        <w:rPr>
          <w:rFonts w:ascii="Century Gothic" w:hAnsi="Century Gothic"/>
          <w:i/>
          <w:iCs/>
          <w:color w:val="000000"/>
          <w:sz w:val="20"/>
        </w:rPr>
        <w:t>)</w:t>
      </w:r>
    </w:p>
    <w:p w14:paraId="6E156C5E" w14:textId="77777777" w:rsidR="009523BA" w:rsidRDefault="009523BA">
      <w:pPr>
        <w:jc w:val="both"/>
        <w:rPr>
          <w:rFonts w:ascii="Century Gothic" w:hAnsi="Century Gothic"/>
          <w:i/>
          <w:iCs/>
          <w:color w:val="000000"/>
          <w:sz w:val="20"/>
          <w:lang w:val="fr-BE" w:eastAsia="fr-BE"/>
        </w:rPr>
      </w:pPr>
      <w:r>
        <w:rPr>
          <w:rFonts w:ascii="Century Gothic" w:hAnsi="Century Gothic"/>
          <w:i/>
          <w:iCs/>
          <w:color w:val="000000"/>
          <w:sz w:val="20"/>
        </w:rPr>
        <w:t xml:space="preserve">M7.4 du </w:t>
      </w:r>
      <w:proofErr w:type="spellStart"/>
      <w:r>
        <w:rPr>
          <w:rFonts w:ascii="Century Gothic" w:hAnsi="Century Gothic"/>
          <w:i/>
          <w:iCs/>
          <w:color w:val="000000"/>
          <w:sz w:val="20"/>
        </w:rPr>
        <w:t>PwDR</w:t>
      </w:r>
      <w:proofErr w:type="spellEnd"/>
      <w:r>
        <w:rPr>
          <w:rFonts w:ascii="Century Gothic" w:hAnsi="Century Gothic"/>
          <w:i/>
          <w:iCs/>
          <w:color w:val="000000"/>
          <w:sz w:val="20"/>
        </w:rPr>
        <w:t xml:space="preserve"> 2014-2020 </w:t>
      </w:r>
      <w:r w:rsidRPr="00E61F8B">
        <w:rPr>
          <w:rFonts w:ascii="Century Gothic" w:hAnsi="Century Gothic"/>
          <w:i/>
          <w:iCs/>
          <w:color w:val="000000"/>
          <w:sz w:val="20"/>
          <w:lang w:val="fr-BE" w:eastAsia="fr-BE"/>
        </w:rPr>
        <w:t xml:space="preserve">: </w:t>
      </w:r>
      <w:r>
        <w:rPr>
          <w:rFonts w:ascii="Century Gothic" w:hAnsi="Century Gothic"/>
          <w:i/>
          <w:iCs/>
          <w:color w:val="000000"/>
          <w:sz w:val="20"/>
          <w:lang w:val="fr-BE" w:eastAsia="fr-BE"/>
        </w:rPr>
        <w:t>Construction d’</w:t>
      </w:r>
      <w:r w:rsidRPr="00A5317F">
        <w:rPr>
          <w:rFonts w:ascii="Century Gothic" w:hAnsi="Century Gothic"/>
          <w:i/>
          <w:iCs/>
          <w:color w:val="000000"/>
          <w:sz w:val="20"/>
          <w:lang w:val="fr-BE" w:eastAsia="fr-BE"/>
        </w:rPr>
        <w:t xml:space="preserve">espaces multifonctionnels, modulables et polyvalents : </w:t>
      </w:r>
      <w:r>
        <w:rPr>
          <w:rFonts w:ascii="Century Gothic" w:hAnsi="Century Gothic"/>
          <w:i/>
          <w:iCs/>
          <w:color w:val="000000"/>
          <w:sz w:val="20"/>
          <w:lang w:val="fr-BE" w:eastAsia="fr-BE"/>
        </w:rPr>
        <w:t>l</w:t>
      </w:r>
      <w:r w:rsidRPr="00E61F8B">
        <w:rPr>
          <w:rFonts w:ascii="Century Gothic" w:hAnsi="Century Gothic"/>
          <w:i/>
          <w:iCs/>
          <w:color w:val="000000"/>
          <w:sz w:val="20"/>
          <w:lang w:val="fr-BE" w:eastAsia="fr-BE"/>
        </w:rPr>
        <w:t>’occupation du bien, le fonctionnement du projet, les actions déployées, les résultats acquis</w:t>
      </w:r>
      <w:r>
        <w:rPr>
          <w:rFonts w:ascii="Century Gothic" w:hAnsi="Century Gothic"/>
          <w:i/>
          <w:iCs/>
          <w:color w:val="000000"/>
          <w:sz w:val="20"/>
          <w:lang w:val="fr-BE" w:eastAsia="fr-BE"/>
        </w:rPr>
        <w:t>, bâtiment non exploité à des fins commerciales, diversité des activités (</w:t>
      </w:r>
      <w:r w:rsidRPr="002D7C34">
        <w:rPr>
          <w:rFonts w:ascii="Century Gothic" w:hAnsi="Century Gothic"/>
          <w:i/>
          <w:iCs/>
          <w:color w:val="000000"/>
          <w:sz w:val="20"/>
          <w:lang w:val="fr-BE" w:eastAsia="fr-BE"/>
        </w:rPr>
        <w:t>3 activités /4 secteurs : socio récréatif, culturel, service, promotion des ressources locales</w:t>
      </w:r>
      <w:r>
        <w:rPr>
          <w:rFonts w:ascii="Century Gothic" w:hAnsi="Century Gothic"/>
          <w:i/>
          <w:iCs/>
          <w:color w:val="000000"/>
          <w:sz w:val="20"/>
          <w:lang w:val="fr-BE" w:eastAsia="fr-BE"/>
        </w:rPr>
        <w:t>)</w:t>
      </w:r>
      <w:r w:rsidRPr="00E61F8B">
        <w:rPr>
          <w:rFonts w:ascii="Century Gothic" w:hAnsi="Century Gothic"/>
          <w:i/>
          <w:iCs/>
          <w:color w:val="000000"/>
          <w:sz w:val="20"/>
          <w:lang w:val="fr-BE" w:eastAsia="fr-BE"/>
        </w:rPr>
        <w:t xml:space="preserve"> et l’état actualisé des indicateurs</w:t>
      </w:r>
      <w:r>
        <w:rPr>
          <w:rFonts w:ascii="Century Gothic" w:hAnsi="Century Gothic"/>
          <w:i/>
          <w:iCs/>
          <w:color w:val="000000"/>
          <w:sz w:val="20"/>
          <w:lang w:val="fr-BE" w:eastAsia="fr-BE"/>
        </w:rPr>
        <w:t xml:space="preserve"> obligatoire et de suivi</w:t>
      </w:r>
      <w:r w:rsidRPr="00E61F8B">
        <w:rPr>
          <w:rFonts w:ascii="Century Gothic" w:hAnsi="Century Gothic"/>
          <w:i/>
          <w:iCs/>
          <w:color w:val="000000"/>
          <w:sz w:val="20"/>
          <w:lang w:val="fr-BE" w:eastAsia="fr-BE"/>
        </w:rPr>
        <w:t xml:space="preserve"> mentionnés au point 15.2</w:t>
      </w:r>
      <w:r>
        <w:rPr>
          <w:rFonts w:ascii="Century Gothic" w:hAnsi="Century Gothic"/>
          <w:i/>
          <w:iCs/>
          <w:color w:val="000000"/>
          <w:sz w:val="20"/>
          <w:lang w:val="fr-BE" w:eastAsia="fr-BE"/>
        </w:rPr>
        <w:t xml:space="preserve"> de l’AM d’octroi</w:t>
      </w:r>
    </w:p>
    <w:p w14:paraId="46EB3B0D" w14:textId="77777777" w:rsidR="009523BA" w:rsidRPr="0005077C" w:rsidRDefault="009523BA">
      <w:pPr>
        <w:pStyle w:val="Notedebasdepage"/>
        <w:rPr>
          <w:color w:val="FF0000"/>
        </w:rPr>
      </w:pPr>
    </w:p>
  </w:footnote>
  <w:footnote w:id="6">
    <w:p w14:paraId="742E2991" w14:textId="77777777" w:rsidR="00DC10DE" w:rsidRPr="00736537" w:rsidRDefault="00DC10DE" w:rsidP="009523BA">
      <w:pPr>
        <w:pStyle w:val="Notedebasdepage"/>
        <w:rPr>
          <w:rFonts w:ascii="Century Gothic" w:hAnsi="Century Gothic"/>
        </w:rPr>
      </w:pPr>
      <w:r w:rsidRPr="00736537">
        <w:rPr>
          <w:rStyle w:val="Appelnotedebasdep"/>
          <w:rFonts w:ascii="Century Gothic" w:hAnsi="Century Gothic"/>
        </w:rPr>
        <w:footnoteRef/>
      </w:r>
      <w:r w:rsidRPr="00736537">
        <w:rPr>
          <w:rFonts w:ascii="Century Gothic" w:hAnsi="Century Gothic"/>
        </w:rPr>
        <w:t xml:space="preserve"> Programme wallon de développement rural 2007-2013 : uniquement les ateliers ruraux dans le cadre de la mesure 321 microentreprises</w:t>
      </w:r>
    </w:p>
  </w:footnote>
  <w:footnote w:id="7">
    <w:p w14:paraId="29FD9BC2" w14:textId="77777777" w:rsidR="009523BA" w:rsidRPr="00736537" w:rsidRDefault="009523BA" w:rsidP="009523BA">
      <w:pPr>
        <w:pStyle w:val="Notedebasdepage"/>
        <w:rPr>
          <w:rFonts w:ascii="Century Gothic" w:hAnsi="Century Gothic"/>
        </w:rPr>
      </w:pPr>
      <w:r w:rsidRPr="00736537">
        <w:rPr>
          <w:rStyle w:val="Appelnotedebasdep"/>
          <w:rFonts w:ascii="Century Gothic" w:hAnsi="Century Gothic"/>
        </w:rPr>
        <w:footnoteRef/>
      </w:r>
      <w:r w:rsidRPr="00736537">
        <w:rPr>
          <w:rFonts w:ascii="Century Gothic" w:hAnsi="Century Gothic"/>
        </w:rPr>
        <w:t xml:space="preserve"> Il s’agit de location permanente du patrimoine de type logements, ateliers ruraux.</w:t>
      </w:r>
    </w:p>
  </w:footnote>
  <w:footnote w:id="8">
    <w:p w14:paraId="014D3387" w14:textId="77777777" w:rsidR="00DC10DE" w:rsidRPr="00736537" w:rsidRDefault="00DC10DE" w:rsidP="009523BA">
      <w:pPr>
        <w:pStyle w:val="Titre1"/>
        <w:rPr>
          <w:rStyle w:val="Appelnotedebasdep"/>
          <w:b w:val="0"/>
          <w:color w:val="auto"/>
          <w:vertAlign w:val="baseline"/>
        </w:rPr>
      </w:pPr>
      <w:r w:rsidRPr="00736537">
        <w:rPr>
          <w:rStyle w:val="Appelnotedebasdep"/>
          <w:b w:val="0"/>
          <w:color w:val="auto"/>
        </w:rPr>
        <w:footnoteRef/>
      </w:r>
      <w:r w:rsidRPr="00736537">
        <w:rPr>
          <w:rStyle w:val="Appelnotedebasdep"/>
          <w:b w:val="0"/>
          <w:color w:val="auto"/>
        </w:rPr>
        <w:t xml:space="preserve"> </w:t>
      </w:r>
      <w:r w:rsidRPr="00736537">
        <w:rPr>
          <w:rStyle w:val="Appelnotedebasdep"/>
          <w:b w:val="0"/>
          <w:color w:val="auto"/>
          <w:vertAlign w:val="baseline"/>
        </w:rPr>
        <w:t>En cas de bénéfices, la commune s'engage à réaffecter ceux-ci vers d'autres projets ou actions du PCDR</w:t>
      </w:r>
      <w:r w:rsidRPr="00736537">
        <w:rPr>
          <w:b w:val="0"/>
          <w:color w:val="auto"/>
        </w:rPr>
        <w:t xml:space="preserve"> </w:t>
      </w:r>
      <w:proofErr w:type="gramStart"/>
      <w:r w:rsidRPr="00736537">
        <w:rPr>
          <w:b w:val="0"/>
          <w:color w:val="auto"/>
        </w:rPr>
        <w:t>et</w:t>
      </w:r>
      <w:proofErr w:type="gramEnd"/>
      <w:r w:rsidRPr="00736537">
        <w:rPr>
          <w:b w:val="0"/>
          <w:color w:val="auto"/>
        </w:rPr>
        <w:t xml:space="preserve"> établit une déclaration sur l</w:t>
      </w:r>
      <w:r>
        <w:rPr>
          <w:b w:val="0"/>
          <w:color w:val="auto"/>
        </w:rPr>
        <w:t>’</w:t>
      </w:r>
      <w:r w:rsidRPr="00736537">
        <w:rPr>
          <w:b w:val="0"/>
          <w:color w:val="auto"/>
        </w:rPr>
        <w:t>honneur en ce sens.</w:t>
      </w:r>
    </w:p>
  </w:footnote>
  <w:footnote w:id="9">
    <w:p w14:paraId="09BE718D" w14:textId="77777777" w:rsidR="009523BA" w:rsidRPr="0005077C" w:rsidRDefault="009523BA" w:rsidP="009523BA">
      <w:pPr>
        <w:pStyle w:val="Titre1"/>
        <w:rPr>
          <w:b w:val="0"/>
          <w:color w:val="auto"/>
        </w:rPr>
      </w:pPr>
      <w:r w:rsidRPr="0005077C">
        <w:rPr>
          <w:rStyle w:val="Appelnotedebasdep"/>
          <w:b w:val="0"/>
          <w:color w:val="auto"/>
        </w:rPr>
        <w:footnoteRef/>
      </w:r>
      <w:r w:rsidRPr="0005077C">
        <w:rPr>
          <w:b w:val="0"/>
        </w:rPr>
        <w:t xml:space="preserve"> </w:t>
      </w:r>
      <w:r w:rsidRPr="0005077C">
        <w:rPr>
          <w:b w:val="0"/>
          <w:color w:val="auto"/>
        </w:rPr>
        <w:t>A titre d’exemple</w:t>
      </w:r>
    </w:p>
    <w:p w14:paraId="6A16E7D7" w14:textId="77777777" w:rsidR="009523BA" w:rsidRPr="0005077C" w:rsidRDefault="009523BA" w:rsidP="009523BA">
      <w:pPr>
        <w:jc w:val="both"/>
        <w:rPr>
          <w:rFonts w:ascii="Century Gothic" w:hAnsi="Century Gothic"/>
          <w:i/>
          <w:iCs/>
          <w:color w:val="000000"/>
          <w:sz w:val="20"/>
        </w:rPr>
      </w:pPr>
      <w:r w:rsidRPr="0005077C">
        <w:rPr>
          <w:rFonts w:ascii="Century Gothic" w:hAnsi="Century Gothic"/>
          <w:bCs/>
          <w:i/>
          <w:iCs/>
          <w:color w:val="000000"/>
          <w:sz w:val="20"/>
        </w:rPr>
        <w:t>Ateliers ruraux</w:t>
      </w:r>
      <w:r w:rsidRPr="0005077C">
        <w:rPr>
          <w:rFonts w:ascii="Century Gothic" w:hAnsi="Century Gothic"/>
          <w:i/>
          <w:iCs/>
          <w:color w:val="000000"/>
          <w:sz w:val="20"/>
        </w:rPr>
        <w:t> : type d’entreprise, impact sur la création d’emploi, …</w:t>
      </w:r>
    </w:p>
    <w:p w14:paraId="0BC92299" w14:textId="77777777" w:rsidR="009523BA" w:rsidRPr="0005077C" w:rsidRDefault="009523BA" w:rsidP="009523BA">
      <w:pPr>
        <w:pStyle w:val="Retraitcorpsdetexte2"/>
        <w:ind w:left="0"/>
        <w:rPr>
          <w:i/>
          <w:iCs/>
          <w:color w:val="000000"/>
        </w:rPr>
      </w:pPr>
      <w:r w:rsidRPr="0005077C">
        <w:rPr>
          <w:bCs/>
          <w:i/>
          <w:iCs/>
          <w:color w:val="000000"/>
        </w:rPr>
        <w:t>Maisons de village</w:t>
      </w:r>
      <w:r w:rsidRPr="0005077C">
        <w:rPr>
          <w:i/>
          <w:iCs/>
          <w:color w:val="000000"/>
        </w:rPr>
        <w:t> : nature et fréquence des manifestations et activités menées, participation, création de nouvelles associations, effet sur la dynamique de la population résidentielle de la commune, …</w:t>
      </w:r>
    </w:p>
    <w:p w14:paraId="3E411090" w14:textId="77777777" w:rsidR="009523BA" w:rsidRPr="0005077C" w:rsidRDefault="009523BA" w:rsidP="009523BA">
      <w:pPr>
        <w:jc w:val="both"/>
        <w:rPr>
          <w:rFonts w:ascii="Century Gothic" w:hAnsi="Century Gothic"/>
          <w:i/>
          <w:iCs/>
          <w:color w:val="000000"/>
          <w:sz w:val="20"/>
        </w:rPr>
      </w:pPr>
      <w:r w:rsidRPr="0005077C">
        <w:rPr>
          <w:rFonts w:ascii="Century Gothic" w:hAnsi="Century Gothic"/>
          <w:bCs/>
          <w:i/>
          <w:iCs/>
          <w:color w:val="000000"/>
          <w:sz w:val="20"/>
        </w:rPr>
        <w:t>Maison multiservices</w:t>
      </w:r>
      <w:r w:rsidRPr="0005077C">
        <w:rPr>
          <w:rFonts w:ascii="Century Gothic" w:hAnsi="Century Gothic"/>
          <w:i/>
          <w:iCs/>
          <w:color w:val="000000"/>
          <w:sz w:val="20"/>
        </w:rPr>
        <w:t> : nature des services mis à disposition et des activités, fréquentation, emplois créés</w:t>
      </w:r>
    </w:p>
    <w:p w14:paraId="61253B01" w14:textId="77777777" w:rsidR="009523BA" w:rsidRDefault="009523BA" w:rsidP="009523BA">
      <w:pPr>
        <w:jc w:val="both"/>
        <w:rPr>
          <w:rFonts w:ascii="Century Gothic" w:hAnsi="Century Gothic"/>
          <w:i/>
          <w:iCs/>
          <w:color w:val="000000"/>
          <w:sz w:val="20"/>
        </w:rPr>
      </w:pPr>
      <w:r w:rsidRPr="0005077C">
        <w:rPr>
          <w:rFonts w:ascii="Century Gothic" w:hAnsi="Century Gothic"/>
          <w:bCs/>
          <w:i/>
          <w:iCs/>
          <w:color w:val="000000"/>
          <w:sz w:val="20"/>
        </w:rPr>
        <w:t>Espace publics de convivialité</w:t>
      </w:r>
      <w:r w:rsidRPr="0005077C">
        <w:rPr>
          <w:rFonts w:ascii="Century Gothic" w:hAnsi="Century Gothic"/>
          <w:i/>
          <w:iCs/>
          <w:color w:val="000000"/>
          <w:sz w:val="20"/>
        </w:rPr>
        <w:t> : lieu d’activités de manifestations, attractivité de la commune et création indirecte d’emploi/ de nouvelles activités (</w:t>
      </w:r>
      <w:proofErr w:type="gramStart"/>
      <w:r w:rsidRPr="0005077C">
        <w:rPr>
          <w:rFonts w:ascii="Century Gothic" w:hAnsi="Century Gothic"/>
          <w:i/>
          <w:iCs/>
          <w:color w:val="000000"/>
          <w:sz w:val="20"/>
        </w:rPr>
        <w:t>commerce,..</w:t>
      </w:r>
      <w:proofErr w:type="gramEnd"/>
      <w:r w:rsidRPr="0005077C">
        <w:rPr>
          <w:rFonts w:ascii="Century Gothic" w:hAnsi="Century Gothic"/>
          <w:i/>
          <w:iCs/>
          <w:color w:val="000000"/>
          <w:sz w:val="20"/>
        </w:rPr>
        <w:t>)</w:t>
      </w:r>
    </w:p>
    <w:p w14:paraId="6C557545" w14:textId="77777777" w:rsidR="009523BA" w:rsidRDefault="009523BA" w:rsidP="009523BA">
      <w:pPr>
        <w:jc w:val="both"/>
        <w:rPr>
          <w:rFonts w:ascii="Century Gothic" w:hAnsi="Century Gothic"/>
          <w:i/>
          <w:iCs/>
          <w:color w:val="000000"/>
          <w:sz w:val="20"/>
          <w:lang w:val="fr-BE" w:eastAsia="fr-BE"/>
        </w:rPr>
      </w:pPr>
      <w:r>
        <w:rPr>
          <w:rFonts w:ascii="Century Gothic" w:hAnsi="Century Gothic"/>
          <w:i/>
          <w:iCs/>
          <w:color w:val="000000"/>
          <w:sz w:val="20"/>
        </w:rPr>
        <w:t xml:space="preserve">M7.4 du </w:t>
      </w:r>
      <w:proofErr w:type="spellStart"/>
      <w:r>
        <w:rPr>
          <w:rFonts w:ascii="Century Gothic" w:hAnsi="Century Gothic"/>
          <w:i/>
          <w:iCs/>
          <w:color w:val="000000"/>
          <w:sz w:val="20"/>
        </w:rPr>
        <w:t>PwDR</w:t>
      </w:r>
      <w:proofErr w:type="spellEnd"/>
      <w:r>
        <w:rPr>
          <w:rFonts w:ascii="Century Gothic" w:hAnsi="Century Gothic"/>
          <w:i/>
          <w:iCs/>
          <w:color w:val="000000"/>
          <w:sz w:val="20"/>
        </w:rPr>
        <w:t xml:space="preserve"> 2014-2020 </w:t>
      </w:r>
      <w:r w:rsidRPr="00E61F8B">
        <w:rPr>
          <w:rFonts w:ascii="Century Gothic" w:hAnsi="Century Gothic"/>
          <w:i/>
          <w:iCs/>
          <w:color w:val="000000"/>
          <w:sz w:val="20"/>
          <w:lang w:val="fr-BE" w:eastAsia="fr-BE"/>
        </w:rPr>
        <w:t xml:space="preserve">: </w:t>
      </w:r>
      <w:r>
        <w:rPr>
          <w:rFonts w:ascii="Century Gothic" w:hAnsi="Century Gothic"/>
          <w:i/>
          <w:iCs/>
          <w:color w:val="000000"/>
          <w:sz w:val="20"/>
          <w:lang w:val="fr-BE" w:eastAsia="fr-BE"/>
        </w:rPr>
        <w:t>Construction d’</w:t>
      </w:r>
      <w:r w:rsidRPr="00A5317F">
        <w:rPr>
          <w:rFonts w:ascii="Century Gothic" w:hAnsi="Century Gothic"/>
          <w:i/>
          <w:iCs/>
          <w:color w:val="000000"/>
          <w:sz w:val="20"/>
          <w:lang w:val="fr-BE" w:eastAsia="fr-BE"/>
        </w:rPr>
        <w:t xml:space="preserve">espaces multifonctionnels, modulables et polyvalents : </w:t>
      </w:r>
      <w:r>
        <w:rPr>
          <w:rFonts w:ascii="Century Gothic" w:hAnsi="Century Gothic"/>
          <w:i/>
          <w:iCs/>
          <w:color w:val="000000"/>
          <w:sz w:val="20"/>
          <w:lang w:val="fr-BE" w:eastAsia="fr-BE"/>
        </w:rPr>
        <w:t>l</w:t>
      </w:r>
      <w:r w:rsidRPr="00E61F8B">
        <w:rPr>
          <w:rFonts w:ascii="Century Gothic" w:hAnsi="Century Gothic"/>
          <w:i/>
          <w:iCs/>
          <w:color w:val="000000"/>
          <w:sz w:val="20"/>
          <w:lang w:val="fr-BE" w:eastAsia="fr-BE"/>
        </w:rPr>
        <w:t>’occupation du bien, le fonctionnement du projet, les actions déployées, les résultats acquis</w:t>
      </w:r>
      <w:r>
        <w:rPr>
          <w:rFonts w:ascii="Century Gothic" w:hAnsi="Century Gothic"/>
          <w:i/>
          <w:iCs/>
          <w:color w:val="000000"/>
          <w:sz w:val="20"/>
          <w:lang w:val="fr-BE" w:eastAsia="fr-BE"/>
        </w:rPr>
        <w:t>, bâtiment non exploité à des fins commerciales, diversité des activités (</w:t>
      </w:r>
      <w:r w:rsidRPr="002D7C34">
        <w:rPr>
          <w:rFonts w:ascii="Century Gothic" w:hAnsi="Century Gothic"/>
          <w:i/>
          <w:iCs/>
          <w:color w:val="000000"/>
          <w:sz w:val="20"/>
          <w:lang w:val="fr-BE" w:eastAsia="fr-BE"/>
        </w:rPr>
        <w:t>3 activités /4 secteurs : socio récréatif, culturel, service, promotion des ressources locales</w:t>
      </w:r>
      <w:r>
        <w:rPr>
          <w:rFonts w:ascii="Century Gothic" w:hAnsi="Century Gothic"/>
          <w:i/>
          <w:iCs/>
          <w:color w:val="000000"/>
          <w:sz w:val="20"/>
          <w:lang w:val="fr-BE" w:eastAsia="fr-BE"/>
        </w:rPr>
        <w:t>)</w:t>
      </w:r>
      <w:r w:rsidRPr="00E61F8B">
        <w:rPr>
          <w:rFonts w:ascii="Century Gothic" w:hAnsi="Century Gothic"/>
          <w:i/>
          <w:iCs/>
          <w:color w:val="000000"/>
          <w:sz w:val="20"/>
          <w:lang w:val="fr-BE" w:eastAsia="fr-BE"/>
        </w:rPr>
        <w:t xml:space="preserve"> et l’état actualisé des indicateurs</w:t>
      </w:r>
      <w:r>
        <w:rPr>
          <w:rFonts w:ascii="Century Gothic" w:hAnsi="Century Gothic"/>
          <w:i/>
          <w:iCs/>
          <w:color w:val="000000"/>
          <w:sz w:val="20"/>
          <w:lang w:val="fr-BE" w:eastAsia="fr-BE"/>
        </w:rPr>
        <w:t xml:space="preserve"> obligatoire et de suivi</w:t>
      </w:r>
      <w:r w:rsidRPr="00E61F8B">
        <w:rPr>
          <w:rFonts w:ascii="Century Gothic" w:hAnsi="Century Gothic"/>
          <w:i/>
          <w:iCs/>
          <w:color w:val="000000"/>
          <w:sz w:val="20"/>
          <w:lang w:val="fr-BE" w:eastAsia="fr-BE"/>
        </w:rPr>
        <w:t xml:space="preserve"> mentionnés au point 15.2</w:t>
      </w:r>
      <w:r>
        <w:rPr>
          <w:rFonts w:ascii="Century Gothic" w:hAnsi="Century Gothic"/>
          <w:i/>
          <w:iCs/>
          <w:color w:val="000000"/>
          <w:sz w:val="20"/>
          <w:lang w:val="fr-BE" w:eastAsia="fr-BE"/>
        </w:rPr>
        <w:t xml:space="preserve"> de l’AM d’octroi</w:t>
      </w:r>
    </w:p>
    <w:p w14:paraId="2580C517" w14:textId="77777777" w:rsidR="009523BA" w:rsidRPr="0005077C" w:rsidRDefault="009523BA" w:rsidP="009523BA">
      <w:pPr>
        <w:pStyle w:val="Notedebasdepage"/>
        <w:rPr>
          <w:color w:val="FF0000"/>
        </w:rPr>
      </w:pPr>
    </w:p>
  </w:footnote>
  <w:footnote w:id="10">
    <w:p w14:paraId="62C60CE0" w14:textId="77777777" w:rsidR="004806BA" w:rsidRPr="00736537" w:rsidRDefault="004806BA" w:rsidP="009523BA">
      <w:pPr>
        <w:pStyle w:val="Notedebasdepage"/>
        <w:rPr>
          <w:rFonts w:ascii="Century Gothic" w:hAnsi="Century Gothic"/>
        </w:rPr>
      </w:pPr>
      <w:r w:rsidRPr="00736537">
        <w:rPr>
          <w:rStyle w:val="Appelnotedebasdep"/>
          <w:rFonts w:ascii="Century Gothic" w:hAnsi="Century Gothic"/>
        </w:rPr>
        <w:footnoteRef/>
      </w:r>
      <w:r w:rsidRPr="00736537">
        <w:rPr>
          <w:rFonts w:ascii="Century Gothic" w:hAnsi="Century Gothic"/>
        </w:rPr>
        <w:t xml:space="preserve"> Programme wallon de développement rural 2007-2013 : uniquement les ateliers ruraux dans le cadre de la mesure 321 microentreprises</w:t>
      </w:r>
    </w:p>
  </w:footnote>
  <w:footnote w:id="11">
    <w:p w14:paraId="62E8E3FD" w14:textId="77777777" w:rsidR="009523BA" w:rsidRPr="00736537" w:rsidRDefault="009523BA" w:rsidP="009523BA">
      <w:pPr>
        <w:pStyle w:val="Notedebasdepage"/>
        <w:rPr>
          <w:rFonts w:ascii="Century Gothic" w:hAnsi="Century Gothic"/>
        </w:rPr>
      </w:pPr>
      <w:r w:rsidRPr="00736537">
        <w:rPr>
          <w:rStyle w:val="Appelnotedebasdep"/>
          <w:rFonts w:ascii="Century Gothic" w:hAnsi="Century Gothic"/>
        </w:rPr>
        <w:footnoteRef/>
      </w:r>
      <w:r w:rsidRPr="00736537">
        <w:rPr>
          <w:rFonts w:ascii="Century Gothic" w:hAnsi="Century Gothic"/>
        </w:rPr>
        <w:t xml:space="preserve"> Il s’agit de location permanente du patrimoine de type logements, ateliers ruraux.</w:t>
      </w:r>
    </w:p>
  </w:footnote>
  <w:footnote w:id="12">
    <w:p w14:paraId="1B7F3FFF" w14:textId="77777777" w:rsidR="004806BA" w:rsidRPr="00736537" w:rsidRDefault="004806BA" w:rsidP="009523BA">
      <w:pPr>
        <w:pStyle w:val="Titre1"/>
        <w:rPr>
          <w:rStyle w:val="Appelnotedebasdep"/>
          <w:b w:val="0"/>
          <w:color w:val="auto"/>
          <w:vertAlign w:val="baseline"/>
        </w:rPr>
      </w:pPr>
      <w:r w:rsidRPr="00736537">
        <w:rPr>
          <w:rStyle w:val="Appelnotedebasdep"/>
          <w:b w:val="0"/>
          <w:color w:val="auto"/>
        </w:rPr>
        <w:footnoteRef/>
      </w:r>
      <w:r w:rsidRPr="00736537">
        <w:rPr>
          <w:rStyle w:val="Appelnotedebasdep"/>
          <w:b w:val="0"/>
          <w:color w:val="auto"/>
        </w:rPr>
        <w:t xml:space="preserve"> </w:t>
      </w:r>
      <w:r w:rsidRPr="00736537">
        <w:rPr>
          <w:rStyle w:val="Appelnotedebasdep"/>
          <w:b w:val="0"/>
          <w:color w:val="auto"/>
          <w:vertAlign w:val="baseline"/>
        </w:rPr>
        <w:t>En cas de bénéfices, la commune s'engage à réaffecter ceux-ci vers d'autres projets ou actions du PCDR</w:t>
      </w:r>
      <w:r w:rsidRPr="00736537">
        <w:rPr>
          <w:b w:val="0"/>
          <w:color w:val="auto"/>
        </w:rPr>
        <w:t xml:space="preserve"> </w:t>
      </w:r>
      <w:proofErr w:type="gramStart"/>
      <w:r w:rsidRPr="00736537">
        <w:rPr>
          <w:b w:val="0"/>
          <w:color w:val="auto"/>
        </w:rPr>
        <w:t>et</w:t>
      </w:r>
      <w:proofErr w:type="gramEnd"/>
      <w:r w:rsidRPr="00736537">
        <w:rPr>
          <w:b w:val="0"/>
          <w:color w:val="auto"/>
        </w:rPr>
        <w:t xml:space="preserve"> établit une déclaration sur l</w:t>
      </w:r>
      <w:r>
        <w:rPr>
          <w:b w:val="0"/>
          <w:color w:val="auto"/>
        </w:rPr>
        <w:t>’</w:t>
      </w:r>
      <w:r w:rsidRPr="00736537">
        <w:rPr>
          <w:b w:val="0"/>
          <w:color w:val="auto"/>
        </w:rPr>
        <w:t>honneur en ce sens.</w:t>
      </w:r>
    </w:p>
  </w:footnote>
  <w:footnote w:id="13">
    <w:p w14:paraId="7BC6E05E" w14:textId="77777777" w:rsidR="009523BA" w:rsidRPr="009A734B" w:rsidRDefault="009523BA" w:rsidP="009523BA">
      <w:pPr>
        <w:pStyle w:val="Titre1"/>
        <w:rPr>
          <w:b w:val="0"/>
          <w:color w:val="auto"/>
          <w:sz w:val="18"/>
          <w:szCs w:val="18"/>
        </w:rPr>
      </w:pPr>
      <w:r w:rsidRPr="009A734B">
        <w:rPr>
          <w:rStyle w:val="Appelnotedebasdep"/>
          <w:b w:val="0"/>
          <w:color w:val="auto"/>
          <w:sz w:val="18"/>
          <w:szCs w:val="18"/>
        </w:rPr>
        <w:footnoteRef/>
      </w:r>
      <w:r w:rsidRPr="009A734B">
        <w:rPr>
          <w:b w:val="0"/>
          <w:sz w:val="18"/>
          <w:szCs w:val="18"/>
        </w:rPr>
        <w:t xml:space="preserve"> </w:t>
      </w:r>
      <w:r w:rsidRPr="009A734B">
        <w:rPr>
          <w:b w:val="0"/>
          <w:color w:val="auto"/>
          <w:sz w:val="18"/>
          <w:szCs w:val="18"/>
        </w:rPr>
        <w:t>A titre d’exemple</w:t>
      </w:r>
    </w:p>
    <w:p w14:paraId="179A61F9" w14:textId="77777777" w:rsidR="009523BA" w:rsidRPr="009A734B" w:rsidRDefault="009523BA" w:rsidP="009523BA">
      <w:pPr>
        <w:jc w:val="both"/>
        <w:rPr>
          <w:rFonts w:ascii="Century Gothic" w:hAnsi="Century Gothic"/>
          <w:i/>
          <w:iCs/>
          <w:color w:val="000000"/>
          <w:sz w:val="18"/>
          <w:szCs w:val="18"/>
        </w:rPr>
      </w:pPr>
      <w:r w:rsidRPr="009A734B">
        <w:rPr>
          <w:rFonts w:ascii="Century Gothic" w:hAnsi="Century Gothic"/>
          <w:bCs/>
          <w:i/>
          <w:iCs/>
          <w:color w:val="000000"/>
          <w:sz w:val="18"/>
          <w:szCs w:val="18"/>
        </w:rPr>
        <w:t>Ateliers ruraux</w:t>
      </w:r>
      <w:r w:rsidRPr="009A734B">
        <w:rPr>
          <w:rFonts w:ascii="Century Gothic" w:hAnsi="Century Gothic"/>
          <w:i/>
          <w:iCs/>
          <w:color w:val="000000"/>
          <w:sz w:val="18"/>
          <w:szCs w:val="18"/>
        </w:rPr>
        <w:t> : type d’entreprise, impact sur la création d’emploi, …</w:t>
      </w:r>
    </w:p>
    <w:p w14:paraId="18AD4F9F" w14:textId="77777777" w:rsidR="009523BA" w:rsidRPr="009A734B" w:rsidRDefault="009523BA" w:rsidP="009523BA">
      <w:pPr>
        <w:pStyle w:val="Retraitcorpsdetexte2"/>
        <w:ind w:left="0"/>
        <w:rPr>
          <w:i/>
          <w:iCs/>
          <w:color w:val="000000"/>
          <w:sz w:val="18"/>
          <w:szCs w:val="18"/>
        </w:rPr>
      </w:pPr>
      <w:r w:rsidRPr="009A734B">
        <w:rPr>
          <w:bCs/>
          <w:i/>
          <w:iCs/>
          <w:color w:val="000000"/>
          <w:sz w:val="18"/>
          <w:szCs w:val="18"/>
        </w:rPr>
        <w:t>Maisons de village</w:t>
      </w:r>
      <w:r w:rsidRPr="009A734B">
        <w:rPr>
          <w:i/>
          <w:iCs/>
          <w:color w:val="000000"/>
          <w:sz w:val="18"/>
          <w:szCs w:val="18"/>
        </w:rPr>
        <w:t> : nature et fréquence des manifestations et activités menées, participation, création de nouvelles associations, effet sur la dynamique de la population résidentielle de la commune, …</w:t>
      </w:r>
    </w:p>
    <w:p w14:paraId="4BD44926" w14:textId="77777777" w:rsidR="009523BA" w:rsidRPr="009A734B" w:rsidRDefault="009523BA" w:rsidP="009523BA">
      <w:pPr>
        <w:jc w:val="both"/>
        <w:rPr>
          <w:rFonts w:ascii="Century Gothic" w:hAnsi="Century Gothic"/>
          <w:i/>
          <w:iCs/>
          <w:color w:val="000000"/>
          <w:sz w:val="18"/>
          <w:szCs w:val="18"/>
        </w:rPr>
      </w:pPr>
      <w:r w:rsidRPr="009A734B">
        <w:rPr>
          <w:rFonts w:ascii="Century Gothic" w:hAnsi="Century Gothic"/>
          <w:bCs/>
          <w:i/>
          <w:iCs/>
          <w:color w:val="000000"/>
          <w:sz w:val="18"/>
          <w:szCs w:val="18"/>
        </w:rPr>
        <w:t>Maison multiservices</w:t>
      </w:r>
      <w:r w:rsidRPr="009A734B">
        <w:rPr>
          <w:rFonts w:ascii="Century Gothic" w:hAnsi="Century Gothic"/>
          <w:i/>
          <w:iCs/>
          <w:color w:val="000000"/>
          <w:sz w:val="18"/>
          <w:szCs w:val="18"/>
        </w:rPr>
        <w:t> : nature des services mis à disposition et des activités, fréquentation, emplois créés</w:t>
      </w:r>
    </w:p>
    <w:p w14:paraId="2A070E19" w14:textId="77777777" w:rsidR="009523BA" w:rsidRPr="009A734B" w:rsidRDefault="009523BA" w:rsidP="009523BA">
      <w:pPr>
        <w:jc w:val="both"/>
        <w:rPr>
          <w:rFonts w:ascii="Century Gothic" w:hAnsi="Century Gothic"/>
          <w:i/>
          <w:iCs/>
          <w:color w:val="000000"/>
          <w:sz w:val="18"/>
          <w:szCs w:val="18"/>
        </w:rPr>
      </w:pPr>
      <w:r w:rsidRPr="009A734B">
        <w:rPr>
          <w:rFonts w:ascii="Century Gothic" w:hAnsi="Century Gothic"/>
          <w:bCs/>
          <w:i/>
          <w:iCs/>
          <w:color w:val="000000"/>
          <w:sz w:val="18"/>
          <w:szCs w:val="18"/>
        </w:rPr>
        <w:t>Espace publics de convivialité</w:t>
      </w:r>
      <w:r w:rsidRPr="009A734B">
        <w:rPr>
          <w:rFonts w:ascii="Century Gothic" w:hAnsi="Century Gothic"/>
          <w:i/>
          <w:iCs/>
          <w:color w:val="000000"/>
          <w:sz w:val="18"/>
          <w:szCs w:val="18"/>
        </w:rPr>
        <w:t> : lieu d’activités de manifestations, attractivité de la commune et création indirecte d’emploi/ de nouvelles activités (</w:t>
      </w:r>
      <w:proofErr w:type="gramStart"/>
      <w:r w:rsidRPr="009A734B">
        <w:rPr>
          <w:rFonts w:ascii="Century Gothic" w:hAnsi="Century Gothic"/>
          <w:i/>
          <w:iCs/>
          <w:color w:val="000000"/>
          <w:sz w:val="18"/>
          <w:szCs w:val="18"/>
        </w:rPr>
        <w:t>commerce,..</w:t>
      </w:r>
      <w:proofErr w:type="gramEnd"/>
      <w:r w:rsidRPr="009A734B">
        <w:rPr>
          <w:rFonts w:ascii="Century Gothic" w:hAnsi="Century Gothic"/>
          <w:i/>
          <w:iCs/>
          <w:color w:val="000000"/>
          <w:sz w:val="18"/>
          <w:szCs w:val="18"/>
        </w:rPr>
        <w:t>)</w:t>
      </w:r>
    </w:p>
    <w:p w14:paraId="6BB4A002" w14:textId="77777777" w:rsidR="009523BA" w:rsidRPr="009A734B" w:rsidRDefault="009523BA" w:rsidP="009523BA">
      <w:pPr>
        <w:jc w:val="both"/>
        <w:rPr>
          <w:rFonts w:ascii="Century Gothic" w:hAnsi="Century Gothic"/>
          <w:i/>
          <w:iCs/>
          <w:color w:val="000000"/>
          <w:sz w:val="18"/>
          <w:szCs w:val="18"/>
          <w:lang w:val="fr-BE" w:eastAsia="fr-BE"/>
        </w:rPr>
      </w:pPr>
      <w:r w:rsidRPr="009A734B">
        <w:rPr>
          <w:rFonts w:ascii="Century Gothic" w:hAnsi="Century Gothic"/>
          <w:i/>
          <w:iCs/>
          <w:color w:val="000000"/>
          <w:sz w:val="18"/>
          <w:szCs w:val="18"/>
        </w:rPr>
        <w:t xml:space="preserve">M7.4 du </w:t>
      </w:r>
      <w:proofErr w:type="spellStart"/>
      <w:r w:rsidRPr="009A734B">
        <w:rPr>
          <w:rFonts w:ascii="Century Gothic" w:hAnsi="Century Gothic"/>
          <w:i/>
          <w:iCs/>
          <w:color w:val="000000"/>
          <w:sz w:val="18"/>
          <w:szCs w:val="18"/>
        </w:rPr>
        <w:t>PwDR</w:t>
      </w:r>
      <w:proofErr w:type="spellEnd"/>
      <w:r w:rsidRPr="009A734B">
        <w:rPr>
          <w:rFonts w:ascii="Century Gothic" w:hAnsi="Century Gothic"/>
          <w:i/>
          <w:iCs/>
          <w:color w:val="000000"/>
          <w:sz w:val="18"/>
          <w:szCs w:val="18"/>
        </w:rPr>
        <w:t xml:space="preserve"> 2014-2020 </w:t>
      </w:r>
      <w:r w:rsidRPr="009A734B">
        <w:rPr>
          <w:rFonts w:ascii="Century Gothic" w:hAnsi="Century Gothic"/>
          <w:i/>
          <w:iCs/>
          <w:color w:val="000000"/>
          <w:sz w:val="18"/>
          <w:szCs w:val="18"/>
          <w:lang w:val="fr-BE" w:eastAsia="fr-BE"/>
        </w:rPr>
        <w:t>: Construction d’espaces multifonctionnels, modulables et polyvalents : l’occupation du bien, le fonctionnement du projet, les actions déployées, les résultats acquis, bâtiment non exploité à des fins commerciales, diversité des activités (3 activités /4 secteurs : socio récréatif, culturel, service, promotion des ressources locales) et l’état actualisé des indicateurs obligatoire et de suivi mentionnés au point 15.2 de l’AM d’octroi</w:t>
      </w:r>
    </w:p>
    <w:p w14:paraId="0B6B5F25" w14:textId="77777777" w:rsidR="009523BA" w:rsidRPr="009A734B" w:rsidRDefault="009523BA" w:rsidP="009523BA">
      <w:pPr>
        <w:pStyle w:val="Notedebasdepage"/>
        <w:rPr>
          <w:color w:val="FF0000"/>
          <w:sz w:val="16"/>
          <w:szCs w:val="16"/>
        </w:rPr>
      </w:pPr>
    </w:p>
  </w:footnote>
  <w:footnote w:id="14">
    <w:p w14:paraId="3DCACD24" w14:textId="2787D88F" w:rsidR="009523BA" w:rsidRPr="009A734B" w:rsidRDefault="009523BA">
      <w:pPr>
        <w:pStyle w:val="Notedebasdepage"/>
        <w:rPr>
          <w:rFonts w:ascii="Century Gothic" w:hAnsi="Century Gothic"/>
          <w:sz w:val="18"/>
          <w:lang w:val="fr-BE"/>
        </w:rPr>
      </w:pPr>
      <w:r w:rsidRPr="009A734B">
        <w:rPr>
          <w:rStyle w:val="Appelnotedebasdep"/>
          <w:rFonts w:ascii="Century Gothic" w:hAnsi="Century Gothic"/>
          <w:sz w:val="18"/>
        </w:rPr>
        <w:footnoteRef/>
      </w:r>
      <w:r w:rsidRPr="009A734B">
        <w:rPr>
          <w:rFonts w:ascii="Century Gothic" w:hAnsi="Century Gothic"/>
          <w:sz w:val="18"/>
        </w:rPr>
        <w:t xml:space="preserve"> </w:t>
      </w:r>
      <w:r w:rsidRPr="009A734B">
        <w:rPr>
          <w:rFonts w:ascii="Century Gothic" w:hAnsi="Century Gothic"/>
          <w:sz w:val="18"/>
          <w:lang w:val="fr-BE"/>
        </w:rPr>
        <w:t xml:space="preserve">Merci de joindre en annexe la délibération du conseil communal approuvant la modification de la composition de la CLDR (si changement &lt;50% pendant l’année écoulée). Dans le cas d’un changement de composition de plus de 50%, merci d’utiliser le formulaire 3 disponible sur le guichet des pouvoirs locaux. </w:t>
      </w:r>
    </w:p>
  </w:footnote>
  <w:footnote w:id="15">
    <w:p w14:paraId="20B2D456" w14:textId="2116E7E8" w:rsidR="009523BA" w:rsidRPr="009A734B" w:rsidRDefault="009523BA">
      <w:pPr>
        <w:pStyle w:val="Notedebasdepage"/>
        <w:rPr>
          <w:rFonts w:ascii="Century Gothic" w:hAnsi="Century Gothic"/>
          <w:sz w:val="18"/>
          <w:lang w:val="fr-BE"/>
        </w:rPr>
      </w:pPr>
      <w:r w:rsidRPr="009A734B">
        <w:rPr>
          <w:rStyle w:val="Appelnotedebasdep"/>
          <w:rFonts w:ascii="Century Gothic" w:hAnsi="Century Gothic"/>
          <w:sz w:val="18"/>
        </w:rPr>
        <w:footnoteRef/>
      </w:r>
      <w:r w:rsidRPr="009A734B">
        <w:rPr>
          <w:rFonts w:ascii="Century Gothic" w:hAnsi="Century Gothic"/>
          <w:sz w:val="18"/>
        </w:rPr>
        <w:t xml:space="preserve"> </w:t>
      </w:r>
      <w:r w:rsidRPr="009A734B">
        <w:rPr>
          <w:rFonts w:ascii="Century Gothic" w:hAnsi="Century Gothic"/>
          <w:sz w:val="18"/>
          <w:lang w:val="fr-BE"/>
        </w:rPr>
        <w:t>Merci de joindre en annexe le ROI approuvé accompagné de la délibération du conseil communal (si changement pendant l’année écoulée).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EADF" w14:textId="77777777" w:rsidR="009523BA" w:rsidRDefault="009523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6408" w14:textId="77777777" w:rsidR="009523BA" w:rsidRDefault="009523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B347" w14:textId="77777777" w:rsidR="009523BA" w:rsidRDefault="009523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8B6"/>
    <w:multiLevelType w:val="hybridMultilevel"/>
    <w:tmpl w:val="66625B9C"/>
    <w:lvl w:ilvl="0" w:tplc="8F16C9A4">
      <w:start w:val="8"/>
      <w:numFmt w:val="bullet"/>
      <w:lvlText w:val="-"/>
      <w:lvlJc w:val="left"/>
      <w:pPr>
        <w:tabs>
          <w:tab w:val="num" w:pos="1145"/>
        </w:tabs>
        <w:ind w:left="1145" w:hanging="360"/>
      </w:pPr>
      <w:rPr>
        <w:rFonts w:ascii="Times New Roman" w:eastAsia="Times New Roman" w:hAnsi="Times New Roman" w:cs="Times New Roman" w:hint="default"/>
      </w:rPr>
    </w:lvl>
    <w:lvl w:ilvl="1" w:tplc="040C0003" w:tentative="1">
      <w:start w:val="1"/>
      <w:numFmt w:val="bullet"/>
      <w:lvlText w:val="o"/>
      <w:lvlJc w:val="left"/>
      <w:pPr>
        <w:tabs>
          <w:tab w:val="num" w:pos="1942"/>
        </w:tabs>
        <w:ind w:left="1942" w:hanging="360"/>
      </w:pPr>
      <w:rPr>
        <w:rFonts w:ascii="Courier New" w:hAnsi="Courier New" w:hint="default"/>
      </w:rPr>
    </w:lvl>
    <w:lvl w:ilvl="2" w:tplc="040C0005" w:tentative="1">
      <w:start w:val="1"/>
      <w:numFmt w:val="bullet"/>
      <w:lvlText w:val=""/>
      <w:lvlJc w:val="left"/>
      <w:pPr>
        <w:tabs>
          <w:tab w:val="num" w:pos="2662"/>
        </w:tabs>
        <w:ind w:left="2662" w:hanging="360"/>
      </w:pPr>
      <w:rPr>
        <w:rFonts w:ascii="Wingdings" w:hAnsi="Wingdings" w:hint="default"/>
      </w:rPr>
    </w:lvl>
    <w:lvl w:ilvl="3" w:tplc="040C0001" w:tentative="1">
      <w:start w:val="1"/>
      <w:numFmt w:val="bullet"/>
      <w:lvlText w:val=""/>
      <w:lvlJc w:val="left"/>
      <w:pPr>
        <w:tabs>
          <w:tab w:val="num" w:pos="3382"/>
        </w:tabs>
        <w:ind w:left="3382" w:hanging="360"/>
      </w:pPr>
      <w:rPr>
        <w:rFonts w:ascii="Symbol" w:hAnsi="Symbol" w:hint="default"/>
      </w:rPr>
    </w:lvl>
    <w:lvl w:ilvl="4" w:tplc="040C0003" w:tentative="1">
      <w:start w:val="1"/>
      <w:numFmt w:val="bullet"/>
      <w:lvlText w:val="o"/>
      <w:lvlJc w:val="left"/>
      <w:pPr>
        <w:tabs>
          <w:tab w:val="num" w:pos="4102"/>
        </w:tabs>
        <w:ind w:left="4102" w:hanging="360"/>
      </w:pPr>
      <w:rPr>
        <w:rFonts w:ascii="Courier New" w:hAnsi="Courier New" w:hint="default"/>
      </w:rPr>
    </w:lvl>
    <w:lvl w:ilvl="5" w:tplc="040C0005" w:tentative="1">
      <w:start w:val="1"/>
      <w:numFmt w:val="bullet"/>
      <w:lvlText w:val=""/>
      <w:lvlJc w:val="left"/>
      <w:pPr>
        <w:tabs>
          <w:tab w:val="num" w:pos="4822"/>
        </w:tabs>
        <w:ind w:left="4822" w:hanging="360"/>
      </w:pPr>
      <w:rPr>
        <w:rFonts w:ascii="Wingdings" w:hAnsi="Wingdings" w:hint="default"/>
      </w:rPr>
    </w:lvl>
    <w:lvl w:ilvl="6" w:tplc="040C0001" w:tentative="1">
      <w:start w:val="1"/>
      <w:numFmt w:val="bullet"/>
      <w:lvlText w:val=""/>
      <w:lvlJc w:val="left"/>
      <w:pPr>
        <w:tabs>
          <w:tab w:val="num" w:pos="5542"/>
        </w:tabs>
        <w:ind w:left="5542" w:hanging="360"/>
      </w:pPr>
      <w:rPr>
        <w:rFonts w:ascii="Symbol" w:hAnsi="Symbol" w:hint="default"/>
      </w:rPr>
    </w:lvl>
    <w:lvl w:ilvl="7" w:tplc="040C0003" w:tentative="1">
      <w:start w:val="1"/>
      <w:numFmt w:val="bullet"/>
      <w:lvlText w:val="o"/>
      <w:lvlJc w:val="left"/>
      <w:pPr>
        <w:tabs>
          <w:tab w:val="num" w:pos="6262"/>
        </w:tabs>
        <w:ind w:left="6262" w:hanging="360"/>
      </w:pPr>
      <w:rPr>
        <w:rFonts w:ascii="Courier New" w:hAnsi="Courier New" w:hint="default"/>
      </w:rPr>
    </w:lvl>
    <w:lvl w:ilvl="8" w:tplc="040C0005" w:tentative="1">
      <w:start w:val="1"/>
      <w:numFmt w:val="bullet"/>
      <w:lvlText w:val=""/>
      <w:lvlJc w:val="left"/>
      <w:pPr>
        <w:tabs>
          <w:tab w:val="num" w:pos="6982"/>
        </w:tabs>
        <w:ind w:left="6982" w:hanging="360"/>
      </w:pPr>
      <w:rPr>
        <w:rFonts w:ascii="Wingdings" w:hAnsi="Wingdings" w:hint="default"/>
      </w:rPr>
    </w:lvl>
  </w:abstractNum>
  <w:abstractNum w:abstractNumId="1" w15:restartNumberingAfterBreak="0">
    <w:nsid w:val="1B4F5BC7"/>
    <w:multiLevelType w:val="hybridMultilevel"/>
    <w:tmpl w:val="3598509A"/>
    <w:lvl w:ilvl="0" w:tplc="040C0007">
      <w:start w:val="1"/>
      <w:numFmt w:val="bullet"/>
      <w:lvlText w:val=""/>
      <w:lvlJc w:val="left"/>
      <w:pPr>
        <w:tabs>
          <w:tab w:val="num" w:pos="720"/>
        </w:tabs>
        <w:ind w:left="720" w:hanging="360"/>
      </w:pPr>
      <w:rPr>
        <w:rFonts w:ascii="Wingdings" w:hAnsi="Wingding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60539CC"/>
    <w:multiLevelType w:val="hybridMultilevel"/>
    <w:tmpl w:val="290C3C7C"/>
    <w:lvl w:ilvl="0" w:tplc="672EB8AC">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523B95"/>
    <w:multiLevelType w:val="hybridMultilevel"/>
    <w:tmpl w:val="136089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D439F"/>
    <w:multiLevelType w:val="hybridMultilevel"/>
    <w:tmpl w:val="F1980562"/>
    <w:lvl w:ilvl="0" w:tplc="19AC19F4">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EF55F30"/>
    <w:multiLevelType w:val="hybridMultilevel"/>
    <w:tmpl w:val="9BE05928"/>
    <w:lvl w:ilvl="0" w:tplc="4634BDEC">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79D57F8"/>
    <w:multiLevelType w:val="hybridMultilevel"/>
    <w:tmpl w:val="D3249C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01C5E69"/>
    <w:multiLevelType w:val="hybridMultilevel"/>
    <w:tmpl w:val="3BD004F0"/>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1635C6B"/>
    <w:multiLevelType w:val="hybridMultilevel"/>
    <w:tmpl w:val="F5627716"/>
    <w:lvl w:ilvl="0" w:tplc="8C1A434A">
      <w:numFmt w:val="bullet"/>
      <w:lvlText w:val="-"/>
      <w:lvlJc w:val="left"/>
      <w:pPr>
        <w:tabs>
          <w:tab w:val="num" w:pos="1351"/>
        </w:tabs>
        <w:ind w:left="1351" w:hanging="360"/>
      </w:pPr>
      <w:rPr>
        <w:rFonts w:ascii="Times New Roman" w:eastAsia="Times New Roman" w:hAnsi="Times New Roman" w:cs="Times New Roman" w:hint="default"/>
      </w:rPr>
    </w:lvl>
    <w:lvl w:ilvl="1" w:tplc="040C0003" w:tentative="1">
      <w:start w:val="1"/>
      <w:numFmt w:val="bullet"/>
      <w:lvlText w:val="o"/>
      <w:lvlJc w:val="left"/>
      <w:pPr>
        <w:tabs>
          <w:tab w:val="num" w:pos="2071"/>
        </w:tabs>
        <w:ind w:left="2071" w:hanging="360"/>
      </w:pPr>
      <w:rPr>
        <w:rFonts w:ascii="Courier New" w:hAnsi="Courier New" w:hint="default"/>
      </w:rPr>
    </w:lvl>
    <w:lvl w:ilvl="2" w:tplc="040C0005" w:tentative="1">
      <w:start w:val="1"/>
      <w:numFmt w:val="bullet"/>
      <w:lvlText w:val=""/>
      <w:lvlJc w:val="left"/>
      <w:pPr>
        <w:tabs>
          <w:tab w:val="num" w:pos="2791"/>
        </w:tabs>
        <w:ind w:left="2791" w:hanging="360"/>
      </w:pPr>
      <w:rPr>
        <w:rFonts w:ascii="Wingdings" w:hAnsi="Wingdings" w:hint="default"/>
      </w:rPr>
    </w:lvl>
    <w:lvl w:ilvl="3" w:tplc="040C0001" w:tentative="1">
      <w:start w:val="1"/>
      <w:numFmt w:val="bullet"/>
      <w:lvlText w:val=""/>
      <w:lvlJc w:val="left"/>
      <w:pPr>
        <w:tabs>
          <w:tab w:val="num" w:pos="3511"/>
        </w:tabs>
        <w:ind w:left="3511" w:hanging="360"/>
      </w:pPr>
      <w:rPr>
        <w:rFonts w:ascii="Symbol" w:hAnsi="Symbol" w:hint="default"/>
      </w:rPr>
    </w:lvl>
    <w:lvl w:ilvl="4" w:tplc="040C0003" w:tentative="1">
      <w:start w:val="1"/>
      <w:numFmt w:val="bullet"/>
      <w:lvlText w:val="o"/>
      <w:lvlJc w:val="left"/>
      <w:pPr>
        <w:tabs>
          <w:tab w:val="num" w:pos="4231"/>
        </w:tabs>
        <w:ind w:left="4231" w:hanging="360"/>
      </w:pPr>
      <w:rPr>
        <w:rFonts w:ascii="Courier New" w:hAnsi="Courier New" w:hint="default"/>
      </w:rPr>
    </w:lvl>
    <w:lvl w:ilvl="5" w:tplc="040C0005" w:tentative="1">
      <w:start w:val="1"/>
      <w:numFmt w:val="bullet"/>
      <w:lvlText w:val=""/>
      <w:lvlJc w:val="left"/>
      <w:pPr>
        <w:tabs>
          <w:tab w:val="num" w:pos="4951"/>
        </w:tabs>
        <w:ind w:left="4951" w:hanging="360"/>
      </w:pPr>
      <w:rPr>
        <w:rFonts w:ascii="Wingdings" w:hAnsi="Wingdings" w:hint="default"/>
      </w:rPr>
    </w:lvl>
    <w:lvl w:ilvl="6" w:tplc="040C0001" w:tentative="1">
      <w:start w:val="1"/>
      <w:numFmt w:val="bullet"/>
      <w:lvlText w:val=""/>
      <w:lvlJc w:val="left"/>
      <w:pPr>
        <w:tabs>
          <w:tab w:val="num" w:pos="5671"/>
        </w:tabs>
        <w:ind w:left="5671" w:hanging="360"/>
      </w:pPr>
      <w:rPr>
        <w:rFonts w:ascii="Symbol" w:hAnsi="Symbol" w:hint="default"/>
      </w:rPr>
    </w:lvl>
    <w:lvl w:ilvl="7" w:tplc="040C0003" w:tentative="1">
      <w:start w:val="1"/>
      <w:numFmt w:val="bullet"/>
      <w:lvlText w:val="o"/>
      <w:lvlJc w:val="left"/>
      <w:pPr>
        <w:tabs>
          <w:tab w:val="num" w:pos="6391"/>
        </w:tabs>
        <w:ind w:left="6391" w:hanging="360"/>
      </w:pPr>
      <w:rPr>
        <w:rFonts w:ascii="Courier New" w:hAnsi="Courier New" w:hint="default"/>
      </w:rPr>
    </w:lvl>
    <w:lvl w:ilvl="8" w:tplc="040C0005" w:tentative="1">
      <w:start w:val="1"/>
      <w:numFmt w:val="bullet"/>
      <w:lvlText w:val=""/>
      <w:lvlJc w:val="left"/>
      <w:pPr>
        <w:tabs>
          <w:tab w:val="num" w:pos="7111"/>
        </w:tabs>
        <w:ind w:left="7111" w:hanging="360"/>
      </w:pPr>
      <w:rPr>
        <w:rFonts w:ascii="Wingdings" w:hAnsi="Wingdings" w:hint="default"/>
      </w:rPr>
    </w:lvl>
  </w:abstractNum>
  <w:abstractNum w:abstractNumId="9" w15:restartNumberingAfterBreak="0">
    <w:nsid w:val="63F578E7"/>
    <w:multiLevelType w:val="hybridMultilevel"/>
    <w:tmpl w:val="08A648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FD55FC"/>
    <w:multiLevelType w:val="hybridMultilevel"/>
    <w:tmpl w:val="E33068BA"/>
    <w:lvl w:ilvl="0" w:tplc="E474FBB4">
      <w:numFmt w:val="bullet"/>
      <w:lvlText w:val="-"/>
      <w:lvlJc w:val="left"/>
      <w:pPr>
        <w:tabs>
          <w:tab w:val="num" w:pos="930"/>
        </w:tabs>
        <w:ind w:left="930" w:hanging="57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E30FF"/>
    <w:multiLevelType w:val="hybridMultilevel"/>
    <w:tmpl w:val="854E942A"/>
    <w:lvl w:ilvl="0" w:tplc="ED2EAF88">
      <w:start w:val="5"/>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F8B7174"/>
    <w:multiLevelType w:val="hybridMultilevel"/>
    <w:tmpl w:val="2042E17C"/>
    <w:lvl w:ilvl="0" w:tplc="D79647F6">
      <w:start w:val="5000"/>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Wingdings"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Wingdings"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Wingdings"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1F6EA8"/>
    <w:multiLevelType w:val="hybridMultilevel"/>
    <w:tmpl w:val="E46C99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7F44A0"/>
    <w:multiLevelType w:val="hybridMultilevel"/>
    <w:tmpl w:val="D9C27A5A"/>
    <w:lvl w:ilvl="0" w:tplc="E8D032A6">
      <w:numFmt w:val="bullet"/>
      <w:lvlText w:val="–"/>
      <w:lvlJc w:val="left"/>
      <w:pPr>
        <w:tabs>
          <w:tab w:val="num" w:pos="360"/>
        </w:tabs>
        <w:ind w:left="360" w:hanging="360"/>
      </w:pPr>
      <w:rPr>
        <w:rFonts w:ascii="Times New Roman" w:eastAsia="Arial Unicode MS" w:hAnsi="Times New Roman" w:cs="Times New Roman" w:hint="default"/>
      </w:rPr>
    </w:lvl>
    <w:lvl w:ilvl="1" w:tplc="040C0003" w:tentative="1">
      <w:start w:val="1"/>
      <w:numFmt w:val="bullet"/>
      <w:lvlText w:val="o"/>
      <w:lvlJc w:val="left"/>
      <w:pPr>
        <w:tabs>
          <w:tab w:val="num" w:pos="1290"/>
        </w:tabs>
        <w:ind w:left="1290" w:hanging="360"/>
      </w:pPr>
      <w:rPr>
        <w:rFonts w:ascii="Courier New" w:hAnsi="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num w:numId="1">
    <w:abstractNumId w:val="12"/>
  </w:num>
  <w:num w:numId="2">
    <w:abstractNumId w:val="8"/>
  </w:num>
  <w:num w:numId="3">
    <w:abstractNumId w:val="0"/>
  </w:num>
  <w:num w:numId="4">
    <w:abstractNumId w:val="9"/>
  </w:num>
  <w:num w:numId="5">
    <w:abstractNumId w:val="7"/>
  </w:num>
  <w:num w:numId="6">
    <w:abstractNumId w:val="3"/>
  </w:num>
  <w:num w:numId="7">
    <w:abstractNumId w:val="13"/>
  </w:num>
  <w:num w:numId="8">
    <w:abstractNumId w:val="1"/>
  </w:num>
  <w:num w:numId="9">
    <w:abstractNumId w:val="14"/>
  </w:num>
  <w:num w:numId="10">
    <w:abstractNumId w:val="2"/>
  </w:num>
  <w:num w:numId="11">
    <w:abstractNumId w:val="10"/>
  </w:num>
  <w:num w:numId="12">
    <w:abstractNumId w:val="6"/>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38"/>
    <w:rsid w:val="000214C0"/>
    <w:rsid w:val="0005077C"/>
    <w:rsid w:val="000A4595"/>
    <w:rsid w:val="000B5627"/>
    <w:rsid w:val="000E4CF3"/>
    <w:rsid w:val="001E17A9"/>
    <w:rsid w:val="00221A38"/>
    <w:rsid w:val="00234B4E"/>
    <w:rsid w:val="002C046D"/>
    <w:rsid w:val="002D7C34"/>
    <w:rsid w:val="002E659B"/>
    <w:rsid w:val="002E69BF"/>
    <w:rsid w:val="00361C25"/>
    <w:rsid w:val="003D0246"/>
    <w:rsid w:val="0042496E"/>
    <w:rsid w:val="004806BA"/>
    <w:rsid w:val="00491082"/>
    <w:rsid w:val="005E1F49"/>
    <w:rsid w:val="0064769A"/>
    <w:rsid w:val="00655BF7"/>
    <w:rsid w:val="006C134E"/>
    <w:rsid w:val="00736537"/>
    <w:rsid w:val="007427AF"/>
    <w:rsid w:val="009470A9"/>
    <w:rsid w:val="009523BA"/>
    <w:rsid w:val="009A734B"/>
    <w:rsid w:val="00A5317F"/>
    <w:rsid w:val="00AB0E82"/>
    <w:rsid w:val="00B05065"/>
    <w:rsid w:val="00C25628"/>
    <w:rsid w:val="00CC3C5A"/>
    <w:rsid w:val="00CE2156"/>
    <w:rsid w:val="00DC10DE"/>
    <w:rsid w:val="00DF043A"/>
    <w:rsid w:val="00E61F8B"/>
    <w:rsid w:val="00FB33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13C5AEE"/>
  <w15:chartTrackingRefBased/>
  <w15:docId w15:val="{03F465A4-C7F4-4F8D-9446-5E6FBB52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ind w:left="360"/>
      <w:jc w:val="both"/>
      <w:outlineLvl w:val="0"/>
    </w:pPr>
    <w:rPr>
      <w:rFonts w:ascii="Century Gothic" w:hAnsi="Century Gothic"/>
      <w:b/>
      <w:bCs/>
      <w:i/>
      <w:iCs/>
      <w:color w:val="0000FF"/>
      <w:sz w:val="20"/>
      <w:lang w:val="fr-BE" w:eastAsia="fr-BE"/>
    </w:rPr>
  </w:style>
  <w:style w:type="paragraph" w:styleId="Titre5">
    <w:name w:val="heading 5"/>
    <w:basedOn w:val="Normal"/>
    <w:next w:val="Normal"/>
    <w:qFormat/>
    <w:pPr>
      <w:keepNext/>
      <w:outlineLvl w:val="4"/>
    </w:pPr>
    <w:rPr>
      <w:b/>
      <w:bCs/>
      <w:color w:val="0000FF"/>
    </w:rPr>
  </w:style>
  <w:style w:type="paragraph" w:styleId="Titre6">
    <w:name w:val="heading 6"/>
    <w:basedOn w:val="Normal"/>
    <w:next w:val="Normal"/>
    <w:qFormat/>
    <w:pPr>
      <w:keepNext/>
      <w:ind w:firstLine="1134"/>
      <w:jc w:val="both"/>
      <w:outlineLvl w:val="5"/>
    </w:pPr>
    <w:rPr>
      <w:b/>
      <w:u w:val="single"/>
    </w:rPr>
  </w:style>
  <w:style w:type="paragraph" w:styleId="Titre9">
    <w:name w:val="heading 9"/>
    <w:basedOn w:val="Normal"/>
    <w:next w:val="Normal"/>
    <w:qFormat/>
    <w:pPr>
      <w:keepNext/>
      <w:jc w:val="both"/>
      <w:outlineLvl w:val="8"/>
    </w:pPr>
    <w:rPr>
      <w:rFonts w:ascii="Century Gothic" w:hAnsi="Century Gothic"/>
      <w:b/>
      <w:sz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customStyle="1" w:styleId="LETTRETYPE">
    <w:name w:val="LETTRE TYPE"/>
    <w:pPr>
      <w:jc w:val="both"/>
    </w:pPr>
    <w:rPr>
      <w:rFonts w:ascii="Times" w:hAnsi="Times"/>
      <w:sz w:val="24"/>
      <w:lang w:val="fr-FR" w:eastAsia="fr-FR"/>
    </w:rPr>
  </w:style>
  <w:style w:type="paragraph" w:styleId="Notedebasdepage">
    <w:name w:val="footnote text"/>
    <w:basedOn w:val="Normal"/>
    <w:semiHidden/>
    <w:rPr>
      <w:sz w:val="20"/>
      <w:szCs w:val="20"/>
    </w:rPr>
  </w:style>
  <w:style w:type="paragraph" w:styleId="Retraitcorpsdetexte2">
    <w:name w:val="Body Text Indent 2"/>
    <w:basedOn w:val="Normal"/>
    <w:semiHidden/>
    <w:pPr>
      <w:ind w:left="360"/>
      <w:jc w:val="both"/>
    </w:pPr>
    <w:rPr>
      <w:rFonts w:ascii="Century Gothic" w:hAnsi="Century Gothic"/>
      <w:color w:val="0000FF"/>
      <w:sz w:val="20"/>
      <w:lang w:val="fr-BE" w:eastAsia="fr-BE"/>
    </w:rPr>
  </w:style>
  <w:style w:type="paragraph" w:styleId="Textedebulles">
    <w:name w:val="Balloon Text"/>
    <w:basedOn w:val="Normal"/>
    <w:link w:val="TextedebullesCar"/>
    <w:uiPriority w:val="99"/>
    <w:semiHidden/>
    <w:unhideWhenUsed/>
    <w:rsid w:val="00221A38"/>
    <w:rPr>
      <w:rFonts w:ascii="Tahoma" w:hAnsi="Tahoma" w:cs="Tahoma"/>
      <w:sz w:val="16"/>
      <w:szCs w:val="16"/>
    </w:rPr>
  </w:style>
  <w:style w:type="character" w:customStyle="1" w:styleId="TextedebullesCar">
    <w:name w:val="Texte de bulles Car"/>
    <w:link w:val="Textedebulles"/>
    <w:uiPriority w:val="99"/>
    <w:semiHidden/>
    <w:rsid w:val="00221A38"/>
    <w:rPr>
      <w:rFonts w:ascii="Tahoma" w:hAnsi="Tahoma" w:cs="Tahoma"/>
      <w:sz w:val="16"/>
      <w:szCs w:val="16"/>
      <w:lang w:val="fr-FR" w:eastAsia="fr-FR"/>
    </w:rPr>
  </w:style>
  <w:style w:type="paragraph" w:styleId="En-tte">
    <w:name w:val="header"/>
    <w:basedOn w:val="Normal"/>
    <w:link w:val="En-tteCar"/>
    <w:uiPriority w:val="99"/>
    <w:unhideWhenUsed/>
    <w:rsid w:val="002C046D"/>
    <w:pPr>
      <w:tabs>
        <w:tab w:val="center" w:pos="4536"/>
        <w:tab w:val="right" w:pos="9072"/>
      </w:tabs>
    </w:pPr>
  </w:style>
  <w:style w:type="character" w:customStyle="1" w:styleId="En-tteCar">
    <w:name w:val="En-tête Car"/>
    <w:link w:val="En-tte"/>
    <w:uiPriority w:val="99"/>
    <w:rsid w:val="002C046D"/>
    <w:rPr>
      <w:sz w:val="24"/>
      <w:szCs w:val="24"/>
      <w:lang w:val="fr-FR" w:eastAsia="fr-FR"/>
    </w:rPr>
  </w:style>
  <w:style w:type="paragraph" w:styleId="Pieddepage">
    <w:name w:val="footer"/>
    <w:basedOn w:val="Normal"/>
    <w:link w:val="PieddepageCar"/>
    <w:uiPriority w:val="99"/>
    <w:unhideWhenUsed/>
    <w:rsid w:val="002C046D"/>
    <w:pPr>
      <w:tabs>
        <w:tab w:val="center" w:pos="4536"/>
        <w:tab w:val="right" w:pos="9072"/>
      </w:tabs>
    </w:pPr>
  </w:style>
  <w:style w:type="character" w:customStyle="1" w:styleId="PieddepageCar">
    <w:name w:val="Pied de page Car"/>
    <w:link w:val="Pieddepage"/>
    <w:uiPriority w:val="99"/>
    <w:rsid w:val="002C046D"/>
    <w:rPr>
      <w:sz w:val="24"/>
      <w:szCs w:val="24"/>
      <w:lang w:val="fr-FR" w:eastAsia="fr-FR"/>
    </w:rPr>
  </w:style>
  <w:style w:type="paragraph" w:styleId="Paragraphedeliste">
    <w:name w:val="List Paragraph"/>
    <w:basedOn w:val="Normal"/>
    <w:uiPriority w:val="34"/>
    <w:qFormat/>
    <w:rsid w:val="00DC1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32E3B-27BB-4ADE-9429-414A4F12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2477</Words>
  <Characters>13941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ANNEXE 1 : SITUATION GENE RALE DE L’OPERATION</vt:lpstr>
    </vt:vector>
  </TitlesOfParts>
  <Company>MRW</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SITUATION GENE RALE DE L’OPERATION</dc:title>
  <dc:subject/>
  <dc:creator>motte</dc:creator>
  <cp:keywords/>
  <dc:description/>
  <cp:lastModifiedBy>ORBAN Sophie</cp:lastModifiedBy>
  <cp:revision>3</cp:revision>
  <dcterms:created xsi:type="dcterms:W3CDTF">2023-02-23T14:53:00Z</dcterms:created>
  <dcterms:modified xsi:type="dcterms:W3CDTF">2023-02-23T18:22:00Z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2023-02-10T08:32:55Z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cbb8ded1-a34e-4ab1-a5fe-24f295dd6419</vt:lpwstr>
  </property>
  <property fmtid="{D5CDD505-2E9C-101B-9397-08002B2CF9AE}" pid="8" name="MSIP_Label_e72a09c5-6e26-4737-a926-47ef1ab198ae_ContentBits">
    <vt:lpwstr>8</vt:lpwstr>
  </property>
</Properties>
</file>